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90E" w:rsidRPr="00730D7B" w:rsidRDefault="003737F2" w:rsidP="004C0C4B">
      <w:pPr>
        <w:spacing w:after="0" w:line="240" w:lineRule="auto"/>
        <w:jc w:val="center"/>
        <w:rPr>
          <w:rFonts w:asciiTheme="majorHAnsi" w:hAnsiTheme="majorHAnsi"/>
          <w:b/>
          <w:sz w:val="24"/>
          <w:szCs w:val="24"/>
        </w:rPr>
      </w:pPr>
      <w:r>
        <w:rPr>
          <w:rFonts w:asciiTheme="majorHAnsi" w:hAnsiTheme="majorHAnsi"/>
          <w:b/>
          <w:sz w:val="24"/>
          <w:szCs w:val="24"/>
        </w:rPr>
        <w:t xml:space="preserve">ARGUING </w:t>
      </w:r>
      <w:r w:rsidR="00DF490E" w:rsidRPr="00730D7B">
        <w:rPr>
          <w:rFonts w:asciiTheme="majorHAnsi" w:hAnsiTheme="majorHAnsi"/>
          <w:b/>
          <w:sz w:val="24"/>
          <w:szCs w:val="24"/>
        </w:rPr>
        <w:t xml:space="preserve">THE TEENAGE MYSTIQUE </w:t>
      </w:r>
    </w:p>
    <w:p w:rsidR="00DE3745" w:rsidRPr="00730D7B" w:rsidRDefault="00DE3745" w:rsidP="004C0C4B">
      <w:pPr>
        <w:spacing w:after="0" w:line="240" w:lineRule="auto"/>
        <w:jc w:val="center"/>
        <w:rPr>
          <w:rFonts w:asciiTheme="majorHAnsi" w:hAnsiTheme="majorHAnsi"/>
          <w:b/>
          <w:sz w:val="24"/>
          <w:szCs w:val="24"/>
        </w:rPr>
      </w:pPr>
      <w:r w:rsidRPr="00730D7B">
        <w:rPr>
          <w:rFonts w:asciiTheme="majorHAnsi" w:hAnsiTheme="majorHAnsi"/>
          <w:b/>
          <w:sz w:val="24"/>
          <w:szCs w:val="24"/>
        </w:rPr>
        <w:t>AP LANGUAGE &amp; COMPOSITION</w:t>
      </w:r>
    </w:p>
    <w:p w:rsidR="00D0380C" w:rsidRPr="00730D7B" w:rsidRDefault="00DE3745" w:rsidP="004C0C4B">
      <w:pPr>
        <w:spacing w:after="0" w:line="240" w:lineRule="auto"/>
        <w:jc w:val="center"/>
        <w:rPr>
          <w:rFonts w:asciiTheme="majorHAnsi" w:hAnsiTheme="majorHAnsi"/>
          <w:b/>
          <w:sz w:val="24"/>
          <w:szCs w:val="24"/>
        </w:rPr>
      </w:pPr>
      <w:r w:rsidRPr="00730D7B">
        <w:rPr>
          <w:rFonts w:asciiTheme="majorHAnsi" w:hAnsiTheme="majorHAnsi"/>
          <w:b/>
          <w:sz w:val="24"/>
          <w:szCs w:val="24"/>
        </w:rPr>
        <w:t>Summer Reading Assignment</w:t>
      </w:r>
      <w:bookmarkStart w:id="0" w:name="_GoBack"/>
      <w:bookmarkEnd w:id="0"/>
    </w:p>
    <w:p w:rsidR="003B7FBD" w:rsidRPr="00730D7B" w:rsidRDefault="003B7FBD" w:rsidP="004C0C4B">
      <w:pPr>
        <w:spacing w:after="0" w:line="240" w:lineRule="auto"/>
        <w:rPr>
          <w:rFonts w:asciiTheme="majorHAnsi" w:hAnsiTheme="majorHAnsi"/>
          <w:b/>
          <w:sz w:val="24"/>
          <w:szCs w:val="24"/>
          <w:u w:val="single"/>
        </w:rPr>
      </w:pPr>
    </w:p>
    <w:p w:rsidR="00E03DEA" w:rsidRDefault="00E03DEA" w:rsidP="004C0C4B">
      <w:pPr>
        <w:spacing w:after="0" w:line="240" w:lineRule="auto"/>
        <w:rPr>
          <w:rFonts w:asciiTheme="majorHAnsi" w:hAnsiTheme="majorHAnsi"/>
          <w:b/>
          <w:sz w:val="24"/>
          <w:szCs w:val="24"/>
        </w:rPr>
      </w:pPr>
    </w:p>
    <w:p w:rsidR="003B7FBD" w:rsidRPr="00730D7B" w:rsidRDefault="004C2318" w:rsidP="004C0C4B">
      <w:pPr>
        <w:spacing w:after="0" w:line="240" w:lineRule="auto"/>
        <w:rPr>
          <w:rFonts w:asciiTheme="majorHAnsi" w:hAnsiTheme="majorHAnsi"/>
          <w:b/>
          <w:sz w:val="24"/>
          <w:szCs w:val="24"/>
        </w:rPr>
      </w:pPr>
      <w:r w:rsidRPr="00730D7B">
        <w:rPr>
          <w:rFonts w:asciiTheme="majorHAnsi" w:hAnsiTheme="majorHAnsi"/>
          <w:b/>
          <w:sz w:val="24"/>
          <w:szCs w:val="24"/>
        </w:rPr>
        <w:t>SYNOPSE</w:t>
      </w:r>
      <w:r w:rsidR="003B7FBD" w:rsidRPr="00730D7B">
        <w:rPr>
          <w:rFonts w:asciiTheme="majorHAnsi" w:hAnsiTheme="majorHAnsi"/>
          <w:b/>
          <w:sz w:val="24"/>
          <w:szCs w:val="24"/>
        </w:rPr>
        <w:t>S</w:t>
      </w:r>
    </w:p>
    <w:p w:rsidR="004C2318" w:rsidRPr="00730D7B" w:rsidRDefault="004C2318" w:rsidP="004C2318">
      <w:pPr>
        <w:spacing w:after="0" w:line="240" w:lineRule="auto"/>
        <w:rPr>
          <w:rFonts w:asciiTheme="majorHAnsi" w:hAnsiTheme="majorHAnsi"/>
          <w:b/>
          <w:i/>
          <w:sz w:val="24"/>
          <w:szCs w:val="24"/>
        </w:rPr>
      </w:pPr>
      <w:r w:rsidRPr="00730D7B">
        <w:rPr>
          <w:rFonts w:asciiTheme="majorHAnsi" w:hAnsiTheme="majorHAnsi"/>
          <w:b/>
          <w:noProof/>
          <w:sz w:val="24"/>
          <w:szCs w:val="24"/>
        </w:rPr>
        <mc:AlternateContent>
          <mc:Choice Requires="wps">
            <w:drawing>
              <wp:anchor distT="0" distB="0" distL="114300" distR="114300" simplePos="0" relativeHeight="251661312" behindDoc="0" locked="0" layoutInCell="1" allowOverlap="1" wp14:anchorId="66A492AE" wp14:editId="529C109A">
                <wp:simplePos x="0" y="0"/>
                <wp:positionH relativeFrom="column">
                  <wp:posOffset>-28575</wp:posOffset>
                </wp:positionH>
                <wp:positionV relativeFrom="paragraph">
                  <wp:posOffset>70485</wp:posOffset>
                </wp:positionV>
                <wp:extent cx="5962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6265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5.55pt" to="467.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" strokecolor="#0d0d0d [3069]" strokeweight="1.5pt"/>
            </w:pict>
          </mc:Fallback>
        </mc:AlternateContent>
      </w:r>
    </w:p>
    <w:p w:rsidR="004C2318" w:rsidRPr="00730D7B" w:rsidRDefault="004C2318" w:rsidP="00730D7B">
      <w:pPr>
        <w:spacing w:line="240" w:lineRule="auto"/>
        <w:rPr>
          <w:rFonts w:asciiTheme="majorHAnsi" w:hAnsiTheme="majorHAnsi"/>
          <w:b/>
          <w:i/>
          <w:sz w:val="24"/>
          <w:szCs w:val="24"/>
        </w:rPr>
      </w:pPr>
      <w:r w:rsidRPr="00730D7B">
        <w:rPr>
          <w:rFonts w:asciiTheme="majorHAnsi" w:hAnsiTheme="majorHAnsi"/>
          <w:b/>
          <w:i/>
          <w:sz w:val="24"/>
          <w:szCs w:val="24"/>
        </w:rPr>
        <w:t xml:space="preserve">Thank You </w:t>
      </w:r>
      <w:proofErr w:type="gramStart"/>
      <w:r w:rsidRPr="00730D7B">
        <w:rPr>
          <w:rFonts w:asciiTheme="majorHAnsi" w:hAnsiTheme="majorHAnsi"/>
          <w:b/>
          <w:i/>
          <w:sz w:val="24"/>
          <w:szCs w:val="24"/>
        </w:rPr>
        <w:t>For</w:t>
      </w:r>
      <w:proofErr w:type="gramEnd"/>
      <w:r w:rsidRPr="00730D7B">
        <w:rPr>
          <w:rFonts w:asciiTheme="majorHAnsi" w:hAnsiTheme="majorHAnsi"/>
          <w:b/>
          <w:i/>
          <w:sz w:val="24"/>
          <w:szCs w:val="24"/>
        </w:rPr>
        <w:t xml:space="preserve"> Arguing</w:t>
      </w:r>
      <w:r w:rsidRPr="00730D7B">
        <w:rPr>
          <w:rFonts w:asciiTheme="majorHAnsi" w:hAnsiTheme="majorHAnsi"/>
          <w:sz w:val="24"/>
          <w:szCs w:val="24"/>
        </w:rPr>
        <w:t xml:space="preserve"> covers the core rhetorical teachings of Aristotle and Cicero, but </w:t>
      </w:r>
      <w:proofErr w:type="spellStart"/>
      <w:r w:rsidRPr="00730D7B">
        <w:rPr>
          <w:rFonts w:asciiTheme="majorHAnsi" w:hAnsiTheme="majorHAnsi"/>
          <w:sz w:val="24"/>
          <w:szCs w:val="24"/>
        </w:rPr>
        <w:t>Heinrichs</w:t>
      </w:r>
      <w:proofErr w:type="spellEnd"/>
      <w:r w:rsidRPr="00730D7B">
        <w:rPr>
          <w:rFonts w:asciiTheme="majorHAnsi" w:hAnsiTheme="majorHAnsi"/>
          <w:sz w:val="24"/>
          <w:szCs w:val="24"/>
        </w:rPr>
        <w:t xml:space="preserve"> does it entirely using modern examples, drawing on political, marketing, workplace, and cultural references, as well as his own family arguments. One paragraph discusses Socrates; the next discusses Sherlock Holmes. The balance between formal lessons and practical examples makes the book highly valuable and applicable to everyday speaking</w:t>
      </w:r>
      <w:r w:rsidR="00134409">
        <w:rPr>
          <w:rFonts w:asciiTheme="majorHAnsi" w:hAnsiTheme="majorHAnsi"/>
          <w:sz w:val="24"/>
          <w:szCs w:val="24"/>
        </w:rPr>
        <w:t xml:space="preserve"> and writing</w:t>
      </w:r>
      <w:r w:rsidRPr="00730D7B">
        <w:rPr>
          <w:rFonts w:asciiTheme="majorHAnsi" w:hAnsiTheme="majorHAnsi"/>
          <w:sz w:val="24"/>
          <w:szCs w:val="24"/>
        </w:rPr>
        <w:t>.</w:t>
      </w:r>
    </w:p>
    <w:p w:rsidR="004C2318" w:rsidRPr="00730D7B" w:rsidRDefault="004C2318" w:rsidP="00730D7B">
      <w:pPr>
        <w:pStyle w:val="NormalWeb"/>
        <w:spacing w:before="0" w:beforeAutospacing="0" w:after="0" w:afterAutospacing="0"/>
        <w:rPr>
          <w:rFonts w:asciiTheme="majorHAnsi" w:hAnsiTheme="majorHAnsi"/>
        </w:rPr>
      </w:pPr>
      <w:r w:rsidRPr="00730D7B">
        <w:rPr>
          <w:rFonts w:asciiTheme="majorHAnsi" w:hAnsiTheme="majorHAnsi"/>
        </w:rPr>
        <w:t>Among other things, you will learn:</w:t>
      </w:r>
    </w:p>
    <w:p w:rsidR="004C2318" w:rsidRPr="00730D7B" w:rsidRDefault="004C2318" w:rsidP="00730D7B">
      <w:pPr>
        <w:numPr>
          <w:ilvl w:val="0"/>
          <w:numId w:val="2"/>
        </w:numPr>
        <w:tabs>
          <w:tab w:val="clear" w:pos="720"/>
          <w:tab w:val="num" w:pos="1080"/>
        </w:tabs>
        <w:spacing w:after="0" w:line="240" w:lineRule="auto"/>
        <w:ind w:left="1080"/>
        <w:rPr>
          <w:rFonts w:asciiTheme="majorHAnsi" w:eastAsia="Times New Roman" w:hAnsiTheme="majorHAnsi" w:cs="Times New Roman"/>
          <w:sz w:val="24"/>
          <w:szCs w:val="24"/>
        </w:rPr>
      </w:pPr>
      <w:r w:rsidRPr="00730D7B">
        <w:rPr>
          <w:rFonts w:asciiTheme="majorHAnsi" w:eastAsia="Times New Roman" w:hAnsiTheme="majorHAnsi" w:cs="Times New Roman"/>
          <w:sz w:val="24"/>
          <w:szCs w:val="24"/>
        </w:rPr>
        <w:t>A deep understanding of ethos, pathos, and logos</w:t>
      </w:r>
    </w:p>
    <w:p w:rsidR="004C2318" w:rsidRPr="00730D7B" w:rsidRDefault="004C2318" w:rsidP="00730D7B">
      <w:pPr>
        <w:numPr>
          <w:ilvl w:val="0"/>
          <w:numId w:val="2"/>
        </w:numPr>
        <w:spacing w:after="0" w:line="240" w:lineRule="auto"/>
        <w:ind w:left="1080"/>
        <w:rPr>
          <w:rFonts w:asciiTheme="majorHAnsi" w:eastAsia="Times New Roman" w:hAnsiTheme="majorHAnsi" w:cs="Times New Roman"/>
          <w:sz w:val="24"/>
          <w:szCs w:val="24"/>
        </w:rPr>
      </w:pPr>
      <w:r w:rsidRPr="00730D7B">
        <w:rPr>
          <w:rFonts w:asciiTheme="majorHAnsi" w:eastAsia="Times New Roman" w:hAnsiTheme="majorHAnsi" w:cs="Times New Roman"/>
          <w:sz w:val="24"/>
          <w:szCs w:val="24"/>
        </w:rPr>
        <w:t>Many figures of speech</w:t>
      </w:r>
    </w:p>
    <w:p w:rsidR="004C2318" w:rsidRPr="00730D7B" w:rsidRDefault="004C2318" w:rsidP="00730D7B">
      <w:pPr>
        <w:numPr>
          <w:ilvl w:val="0"/>
          <w:numId w:val="2"/>
        </w:numPr>
        <w:spacing w:before="100" w:beforeAutospacing="1" w:after="100" w:afterAutospacing="1" w:line="240" w:lineRule="auto"/>
        <w:ind w:left="1080"/>
        <w:rPr>
          <w:rFonts w:asciiTheme="majorHAnsi" w:eastAsia="Times New Roman" w:hAnsiTheme="majorHAnsi" w:cs="Times New Roman"/>
          <w:sz w:val="24"/>
          <w:szCs w:val="24"/>
        </w:rPr>
      </w:pPr>
      <w:r w:rsidRPr="00730D7B">
        <w:rPr>
          <w:rFonts w:asciiTheme="majorHAnsi" w:eastAsia="Times New Roman" w:hAnsiTheme="majorHAnsi" w:cs="Times New Roman"/>
          <w:sz w:val="24"/>
          <w:szCs w:val="24"/>
        </w:rPr>
        <w:t>How to recognize strong and weak logical arguments</w:t>
      </w:r>
    </w:p>
    <w:p w:rsidR="004C2318" w:rsidRPr="00730D7B" w:rsidRDefault="004C2318" w:rsidP="00730D7B">
      <w:pPr>
        <w:numPr>
          <w:ilvl w:val="0"/>
          <w:numId w:val="2"/>
        </w:numPr>
        <w:spacing w:before="100" w:beforeAutospacing="1" w:after="100" w:afterAutospacing="1" w:line="240" w:lineRule="auto"/>
        <w:ind w:left="1080"/>
        <w:rPr>
          <w:rFonts w:asciiTheme="majorHAnsi" w:eastAsia="Times New Roman" w:hAnsiTheme="majorHAnsi" w:cs="Times New Roman"/>
          <w:sz w:val="24"/>
          <w:szCs w:val="24"/>
        </w:rPr>
      </w:pPr>
      <w:r w:rsidRPr="00730D7B">
        <w:rPr>
          <w:rFonts w:asciiTheme="majorHAnsi" w:eastAsia="Times New Roman" w:hAnsiTheme="majorHAnsi" w:cs="Times New Roman"/>
          <w:sz w:val="24"/>
          <w:szCs w:val="24"/>
        </w:rPr>
        <w:t>How to recognize (and use, or defend against) persuasive techniques</w:t>
      </w:r>
    </w:p>
    <w:p w:rsidR="004C2318" w:rsidRPr="00730D7B" w:rsidRDefault="004C2318" w:rsidP="00730D7B">
      <w:pPr>
        <w:numPr>
          <w:ilvl w:val="0"/>
          <w:numId w:val="2"/>
        </w:numPr>
        <w:spacing w:before="100" w:beforeAutospacing="1" w:after="100" w:afterAutospacing="1" w:line="240" w:lineRule="auto"/>
        <w:ind w:left="1080"/>
        <w:rPr>
          <w:rFonts w:asciiTheme="majorHAnsi" w:eastAsia="Times New Roman" w:hAnsiTheme="majorHAnsi" w:cs="Times New Roman"/>
          <w:sz w:val="24"/>
          <w:szCs w:val="24"/>
        </w:rPr>
      </w:pPr>
      <w:r w:rsidRPr="00730D7B">
        <w:rPr>
          <w:rFonts w:asciiTheme="majorHAnsi" w:eastAsia="Times New Roman" w:hAnsiTheme="majorHAnsi" w:cs="Times New Roman"/>
          <w:sz w:val="24"/>
          <w:szCs w:val="24"/>
        </w:rPr>
        <w:t xml:space="preserve">How to construct a persuasive language in speaking and writing </w:t>
      </w:r>
    </w:p>
    <w:p w:rsidR="00E03DEA" w:rsidRDefault="004C2318" w:rsidP="004C0C4B">
      <w:pPr>
        <w:spacing w:after="0" w:line="240" w:lineRule="auto"/>
        <w:rPr>
          <w:rFonts w:asciiTheme="majorHAnsi" w:hAnsiTheme="majorHAnsi"/>
          <w:b/>
          <w:i/>
          <w:sz w:val="24"/>
          <w:szCs w:val="24"/>
        </w:rPr>
      </w:pPr>
      <w:r w:rsidRPr="00730D7B">
        <w:rPr>
          <w:rFonts w:asciiTheme="majorHAnsi" w:hAnsiTheme="majorHAnsi"/>
          <w:b/>
          <w:i/>
          <w:sz w:val="24"/>
          <w:szCs w:val="24"/>
        </w:rPr>
        <w:t xml:space="preserve">The Rise and </w:t>
      </w:r>
      <w:proofErr w:type="gramStart"/>
      <w:r w:rsidRPr="00730D7B">
        <w:rPr>
          <w:rFonts w:asciiTheme="majorHAnsi" w:hAnsiTheme="majorHAnsi"/>
          <w:b/>
          <w:i/>
          <w:sz w:val="24"/>
          <w:szCs w:val="24"/>
        </w:rPr>
        <w:t>Fall</w:t>
      </w:r>
      <w:proofErr w:type="gramEnd"/>
      <w:r w:rsidRPr="00730D7B">
        <w:rPr>
          <w:rFonts w:asciiTheme="majorHAnsi" w:hAnsiTheme="majorHAnsi"/>
          <w:b/>
          <w:i/>
          <w:sz w:val="24"/>
          <w:szCs w:val="24"/>
        </w:rPr>
        <w:t xml:space="preserve"> of the American Teenager</w:t>
      </w:r>
    </w:p>
    <w:p w:rsidR="00E03DEA" w:rsidRPr="00E03DEA" w:rsidRDefault="00E03DEA" w:rsidP="004C0C4B">
      <w:pPr>
        <w:spacing w:after="0" w:line="240" w:lineRule="auto"/>
        <w:rPr>
          <w:rFonts w:asciiTheme="majorHAnsi" w:hAnsiTheme="majorHAnsi"/>
          <w:b/>
          <w:i/>
          <w:sz w:val="16"/>
          <w:szCs w:val="16"/>
        </w:rPr>
      </w:pPr>
    </w:p>
    <w:p w:rsidR="004C2318" w:rsidRPr="00E03DEA" w:rsidRDefault="00DE3745" w:rsidP="00730D7B">
      <w:pPr>
        <w:spacing w:line="240" w:lineRule="auto"/>
        <w:rPr>
          <w:rFonts w:asciiTheme="majorHAnsi" w:hAnsiTheme="majorHAnsi"/>
          <w:sz w:val="24"/>
          <w:szCs w:val="24"/>
        </w:rPr>
      </w:pPr>
      <w:r w:rsidRPr="00E03DEA">
        <w:rPr>
          <w:rFonts w:asciiTheme="majorHAnsi" w:hAnsiTheme="majorHAnsi"/>
          <w:sz w:val="24"/>
          <w:szCs w:val="24"/>
        </w:rPr>
        <w:t>In this groundbreaking work, Thomas Hine examines the American teenager as a social invention shaped by the needs of the twentieth century.  With intelligence, insight, imagination, and humor, he traces the culture of youth in America – from the spirituals trials of young Puritans and the vision quests of Native Americans to the media-blitzed consumerism of contemporary thirteen- to nineteen-year-olds.  The resulting study is a glorious appreciation of youth that challenges us to confront our stereotypes, rethink our expectations, and consider anew the lives of those individuals who are our ble</w:t>
      </w:r>
      <w:r w:rsidR="004C2318" w:rsidRPr="00E03DEA">
        <w:rPr>
          <w:rFonts w:asciiTheme="majorHAnsi" w:hAnsiTheme="majorHAnsi"/>
          <w:sz w:val="24"/>
          <w:szCs w:val="24"/>
        </w:rPr>
        <w:t>ssing, our bane, and our future.</w:t>
      </w:r>
    </w:p>
    <w:p w:rsidR="00E03DEA" w:rsidRPr="00E03DEA" w:rsidRDefault="00E03DEA" w:rsidP="00DF490E">
      <w:pPr>
        <w:rPr>
          <w:rFonts w:ascii="Cambria" w:hAnsi="Cambria"/>
          <w:b/>
          <w:noProof/>
          <w:sz w:val="16"/>
          <w:szCs w:val="16"/>
        </w:rPr>
      </w:pPr>
    </w:p>
    <w:p w:rsidR="00DF490E" w:rsidRPr="00730D7B" w:rsidRDefault="0001277F" w:rsidP="00DF490E">
      <w:pPr>
        <w:rPr>
          <w:rFonts w:ascii="Cambria" w:hAnsi="Cambria"/>
          <w:b/>
          <w:sz w:val="24"/>
          <w:szCs w:val="24"/>
        </w:rPr>
      </w:pPr>
      <w:r w:rsidRPr="00730D7B">
        <w:rPr>
          <w:rFonts w:asciiTheme="majorHAnsi" w:hAnsiTheme="majorHAnsi"/>
          <w:b/>
          <w:noProof/>
          <w:sz w:val="24"/>
          <w:szCs w:val="24"/>
        </w:rPr>
        <mc:AlternateContent>
          <mc:Choice Requires="wps">
            <w:drawing>
              <wp:anchor distT="0" distB="0" distL="114300" distR="114300" simplePos="0" relativeHeight="251671552" behindDoc="0" locked="0" layoutInCell="1" allowOverlap="1" wp14:anchorId="4835B34B" wp14:editId="4F2C2BCC">
                <wp:simplePos x="0" y="0"/>
                <wp:positionH relativeFrom="column">
                  <wp:posOffset>-28575</wp:posOffset>
                </wp:positionH>
                <wp:positionV relativeFrom="paragraph">
                  <wp:posOffset>233045</wp:posOffset>
                </wp:positionV>
                <wp:extent cx="59626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96265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25pt,18.35pt" to="467.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" strokecolor="#0d0d0d [3069]" strokeweight="1.5pt"/>
            </w:pict>
          </mc:Fallback>
        </mc:AlternateContent>
      </w:r>
      <w:r w:rsidR="00DF490E" w:rsidRPr="00730D7B">
        <w:rPr>
          <w:rFonts w:ascii="Cambria" w:hAnsi="Cambria"/>
          <w:b/>
          <w:noProof/>
          <w:sz w:val="24"/>
          <w:szCs w:val="24"/>
        </w:rPr>
        <w:t>RATIONALE</w:t>
      </w:r>
    </w:p>
    <w:p w:rsidR="00730D7B" w:rsidRDefault="00DF490E" w:rsidP="00DF490E">
      <w:pPr>
        <w:rPr>
          <w:rFonts w:ascii="Cambria" w:hAnsi="Cambria"/>
          <w:sz w:val="24"/>
          <w:szCs w:val="24"/>
        </w:rPr>
      </w:pPr>
      <w:r w:rsidRPr="00730D7B">
        <w:rPr>
          <w:rFonts w:ascii="Cambria" w:hAnsi="Cambria"/>
          <w:sz w:val="24"/>
          <w:szCs w:val="24"/>
        </w:rPr>
        <w:t>AP Language and Composition centralizes</w:t>
      </w:r>
      <w:r w:rsidR="0001277F" w:rsidRPr="00730D7B">
        <w:rPr>
          <w:rFonts w:ascii="Cambria" w:hAnsi="Cambria"/>
          <w:sz w:val="24"/>
          <w:szCs w:val="24"/>
        </w:rPr>
        <w:t xml:space="preserve"> the study of the analytical reading</w:t>
      </w:r>
      <w:r w:rsidRPr="00730D7B">
        <w:rPr>
          <w:rFonts w:ascii="Cambria" w:hAnsi="Cambria"/>
          <w:sz w:val="24"/>
          <w:szCs w:val="24"/>
        </w:rPr>
        <w:t xml:space="preserve"> and </w:t>
      </w:r>
      <w:r w:rsidR="0001277F" w:rsidRPr="00730D7B">
        <w:rPr>
          <w:rFonts w:ascii="Cambria" w:hAnsi="Cambria"/>
          <w:sz w:val="24"/>
          <w:szCs w:val="24"/>
        </w:rPr>
        <w:t xml:space="preserve">both spoken and written </w:t>
      </w:r>
      <w:r w:rsidRPr="00730D7B">
        <w:rPr>
          <w:rFonts w:ascii="Cambria" w:hAnsi="Cambria"/>
          <w:sz w:val="24"/>
          <w:szCs w:val="24"/>
        </w:rPr>
        <w:t xml:space="preserve">application of rhetorical language.  What is rhetorical language you might ask?  Good question!  And one that we will continue to address throughout the course of this upcoming year!  Often times, people tend to view rhetoric simply as a writer or speaker’s ability to persuade their audience.  But, rhetoric is this and so much more.   It is a power over language that - if one possesses - can allow that writer or speaker to </w:t>
      </w:r>
      <w:r w:rsidR="0001277F" w:rsidRPr="00730D7B">
        <w:rPr>
          <w:rFonts w:ascii="Cambria" w:hAnsi="Cambria"/>
          <w:sz w:val="24"/>
          <w:szCs w:val="24"/>
        </w:rPr>
        <w:t>win over an</w:t>
      </w:r>
      <w:r w:rsidRPr="00730D7B">
        <w:rPr>
          <w:rFonts w:ascii="Cambria" w:hAnsi="Cambria"/>
          <w:sz w:val="24"/>
          <w:szCs w:val="24"/>
        </w:rPr>
        <w:t xml:space="preserve"> intended </w:t>
      </w:r>
      <w:r w:rsidR="0001277F" w:rsidRPr="00730D7B">
        <w:rPr>
          <w:rFonts w:ascii="Cambria" w:hAnsi="Cambria"/>
          <w:sz w:val="24"/>
          <w:szCs w:val="24"/>
        </w:rPr>
        <w:t>audience</w:t>
      </w:r>
      <w:r w:rsidRPr="00730D7B">
        <w:rPr>
          <w:rFonts w:ascii="Cambria" w:hAnsi="Cambria"/>
          <w:sz w:val="24"/>
          <w:szCs w:val="24"/>
        </w:rPr>
        <w:t xml:space="preserve"> in almost any situation.  The purpose of this summer reading assignment is to introduce so</w:t>
      </w:r>
      <w:r w:rsidR="0001277F" w:rsidRPr="00730D7B">
        <w:rPr>
          <w:rFonts w:ascii="Cambria" w:hAnsi="Cambria"/>
          <w:sz w:val="24"/>
          <w:szCs w:val="24"/>
        </w:rPr>
        <w:t xml:space="preserve">me fundamental rhetorical terms in a fun way:  </w:t>
      </w:r>
      <w:r w:rsidR="0001277F" w:rsidRPr="00730D7B">
        <w:rPr>
          <w:rFonts w:ascii="Cambria" w:hAnsi="Cambria"/>
          <w:i/>
          <w:sz w:val="24"/>
          <w:szCs w:val="24"/>
        </w:rPr>
        <w:t xml:space="preserve">Thank You </w:t>
      </w:r>
      <w:proofErr w:type="gramStart"/>
      <w:r w:rsidR="0001277F" w:rsidRPr="00730D7B">
        <w:rPr>
          <w:rFonts w:ascii="Cambria" w:hAnsi="Cambria"/>
          <w:i/>
          <w:sz w:val="24"/>
          <w:szCs w:val="24"/>
        </w:rPr>
        <w:t>For</w:t>
      </w:r>
      <w:proofErr w:type="gramEnd"/>
      <w:r w:rsidR="0001277F" w:rsidRPr="00730D7B">
        <w:rPr>
          <w:rFonts w:ascii="Cambria" w:hAnsi="Cambria"/>
          <w:i/>
          <w:sz w:val="24"/>
          <w:szCs w:val="24"/>
        </w:rPr>
        <w:t xml:space="preserve"> Arguing</w:t>
      </w:r>
      <w:r w:rsidR="0001277F" w:rsidRPr="00730D7B">
        <w:rPr>
          <w:rFonts w:ascii="Cambria" w:hAnsi="Cambria"/>
          <w:sz w:val="24"/>
          <w:szCs w:val="24"/>
        </w:rPr>
        <w:t>.  Also, the assignment aims to spark your critical reading and thinking skills with a</w:t>
      </w:r>
      <w:r w:rsidR="00E03DEA">
        <w:rPr>
          <w:rFonts w:ascii="Cambria" w:hAnsi="Cambria"/>
          <w:sz w:val="24"/>
          <w:szCs w:val="24"/>
        </w:rPr>
        <w:t xml:space="preserve"> </w:t>
      </w:r>
      <w:r w:rsidR="00E03DEA" w:rsidRPr="00730D7B">
        <w:rPr>
          <w:rFonts w:ascii="Cambria" w:hAnsi="Cambria"/>
          <w:sz w:val="24"/>
          <w:szCs w:val="24"/>
        </w:rPr>
        <w:t>mesmerizing</w:t>
      </w:r>
      <w:r w:rsidR="00E03DEA">
        <w:rPr>
          <w:rFonts w:ascii="Cambria" w:hAnsi="Cambria"/>
          <w:sz w:val="24"/>
          <w:szCs w:val="24"/>
        </w:rPr>
        <w:t xml:space="preserve"> and relatable</w:t>
      </w:r>
      <w:r w:rsidR="0001277F" w:rsidRPr="00730D7B">
        <w:rPr>
          <w:rFonts w:ascii="Cambria" w:hAnsi="Cambria"/>
          <w:sz w:val="24"/>
          <w:szCs w:val="24"/>
        </w:rPr>
        <w:t xml:space="preserve"> text:  </w:t>
      </w:r>
      <w:r w:rsidR="00E03DEA" w:rsidRPr="00E03DEA">
        <w:rPr>
          <w:rFonts w:ascii="Cambria" w:hAnsi="Cambria"/>
          <w:i/>
          <w:sz w:val="24"/>
          <w:szCs w:val="24"/>
        </w:rPr>
        <w:t xml:space="preserve">The Rise and </w:t>
      </w:r>
      <w:proofErr w:type="gramStart"/>
      <w:r w:rsidR="00E03DEA" w:rsidRPr="00E03DEA">
        <w:rPr>
          <w:rFonts w:ascii="Cambria" w:hAnsi="Cambria"/>
          <w:i/>
          <w:sz w:val="24"/>
          <w:szCs w:val="24"/>
        </w:rPr>
        <w:t>Fall</w:t>
      </w:r>
      <w:proofErr w:type="gramEnd"/>
      <w:r w:rsidR="00E03DEA" w:rsidRPr="00E03DEA">
        <w:rPr>
          <w:rFonts w:ascii="Cambria" w:hAnsi="Cambria"/>
          <w:i/>
          <w:sz w:val="24"/>
          <w:szCs w:val="24"/>
        </w:rPr>
        <w:t xml:space="preserve"> of the</w:t>
      </w:r>
      <w:r w:rsidR="00E03DEA">
        <w:rPr>
          <w:rFonts w:ascii="Cambria" w:hAnsi="Cambria"/>
          <w:sz w:val="24"/>
          <w:szCs w:val="24"/>
        </w:rPr>
        <w:t xml:space="preserve"> </w:t>
      </w:r>
      <w:r w:rsidR="0001277F" w:rsidRPr="00730D7B">
        <w:rPr>
          <w:rFonts w:ascii="Cambria" w:hAnsi="Cambria"/>
          <w:i/>
          <w:sz w:val="24"/>
          <w:szCs w:val="24"/>
        </w:rPr>
        <w:t>American Teenager.</w:t>
      </w:r>
      <w:r w:rsidR="00730D7B" w:rsidRPr="00730D7B">
        <w:rPr>
          <w:rFonts w:ascii="Cambria" w:hAnsi="Cambria"/>
          <w:i/>
          <w:sz w:val="24"/>
          <w:szCs w:val="24"/>
        </w:rPr>
        <w:t xml:space="preserve">  </w:t>
      </w:r>
      <w:r w:rsidR="00730D7B" w:rsidRPr="00730D7B">
        <w:rPr>
          <w:rFonts w:ascii="Cambria" w:hAnsi="Cambria"/>
          <w:sz w:val="24"/>
          <w:szCs w:val="24"/>
        </w:rPr>
        <w:t xml:space="preserve"> </w:t>
      </w:r>
    </w:p>
    <w:p w:rsidR="0006237A" w:rsidRPr="00DF490E" w:rsidRDefault="003B7FBD" w:rsidP="004C0C4B">
      <w:pPr>
        <w:spacing w:after="0"/>
        <w:rPr>
          <w:rFonts w:asciiTheme="majorHAnsi" w:hAnsiTheme="majorHAnsi"/>
          <w:b/>
        </w:rPr>
      </w:pPr>
      <w:r w:rsidRPr="00DF490E">
        <w:rPr>
          <w:rFonts w:asciiTheme="majorHAnsi" w:hAnsiTheme="majorHAnsi"/>
          <w:b/>
        </w:rPr>
        <w:lastRenderedPageBreak/>
        <w:t>ASSIGNMENT</w:t>
      </w:r>
    </w:p>
    <w:p w:rsidR="008B7669" w:rsidRPr="00DF490E" w:rsidRDefault="003B7FBD" w:rsidP="004C0C4B">
      <w:pPr>
        <w:spacing w:after="0"/>
        <w:rPr>
          <w:rFonts w:asciiTheme="majorHAnsi" w:hAnsiTheme="majorHAnsi"/>
        </w:rPr>
      </w:pPr>
      <w:r w:rsidRPr="00DF490E">
        <w:rPr>
          <w:rFonts w:asciiTheme="majorHAnsi" w:hAnsiTheme="majorHAnsi"/>
          <w:b/>
          <w:noProof/>
        </w:rPr>
        <mc:AlternateContent>
          <mc:Choice Requires="wps">
            <w:drawing>
              <wp:anchor distT="0" distB="0" distL="114300" distR="114300" simplePos="0" relativeHeight="251659264" behindDoc="0" locked="0" layoutInCell="1" allowOverlap="1" wp14:anchorId="23A820A6" wp14:editId="03F94697">
                <wp:simplePos x="0" y="0"/>
                <wp:positionH relativeFrom="column">
                  <wp:posOffset>19050</wp:posOffset>
                </wp:positionH>
                <wp:positionV relativeFrom="paragraph">
                  <wp:posOffset>35560</wp:posOffset>
                </wp:positionV>
                <wp:extent cx="5962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6265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2.8pt" to="47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" strokecolor="#0d0d0d [3069]" strokeweight="1.5pt"/>
            </w:pict>
          </mc:Fallback>
        </mc:AlternateContent>
      </w:r>
    </w:p>
    <w:p w:rsidR="0006237A" w:rsidRPr="00DF490E" w:rsidRDefault="0006237A" w:rsidP="004C0C4B">
      <w:pPr>
        <w:spacing w:after="0"/>
        <w:rPr>
          <w:rFonts w:asciiTheme="majorHAnsi" w:hAnsiTheme="majorHAnsi"/>
        </w:rPr>
      </w:pPr>
      <w:r w:rsidRPr="00DF490E">
        <w:rPr>
          <w:rFonts w:asciiTheme="majorHAnsi" w:hAnsiTheme="majorHAnsi"/>
        </w:rPr>
        <w:t xml:space="preserve">1.  Read Jay </w:t>
      </w:r>
      <w:proofErr w:type="spellStart"/>
      <w:r w:rsidRPr="00DF490E">
        <w:rPr>
          <w:rFonts w:asciiTheme="majorHAnsi" w:hAnsiTheme="majorHAnsi"/>
        </w:rPr>
        <w:t>Heinrichs</w:t>
      </w:r>
      <w:proofErr w:type="spellEnd"/>
      <w:r w:rsidRPr="00DF490E">
        <w:rPr>
          <w:rFonts w:asciiTheme="majorHAnsi" w:hAnsiTheme="majorHAnsi"/>
        </w:rPr>
        <w:t xml:space="preserve">’, </w:t>
      </w:r>
      <w:r w:rsidRPr="00DF490E">
        <w:rPr>
          <w:rFonts w:asciiTheme="majorHAnsi" w:hAnsiTheme="majorHAnsi"/>
          <w:i/>
        </w:rPr>
        <w:t>Thank You For Arguing,</w:t>
      </w:r>
      <w:r w:rsidRPr="00DF490E">
        <w:rPr>
          <w:rFonts w:asciiTheme="majorHAnsi" w:hAnsiTheme="majorHAnsi"/>
        </w:rPr>
        <w:t xml:space="preserve"> </w:t>
      </w:r>
      <w:r w:rsidRPr="00DF490E">
        <w:rPr>
          <w:rFonts w:asciiTheme="majorHAnsi" w:hAnsiTheme="majorHAnsi"/>
          <w:b/>
        </w:rPr>
        <w:t>FIRST</w:t>
      </w:r>
      <w:r w:rsidRPr="00DF490E">
        <w:rPr>
          <w:rFonts w:asciiTheme="majorHAnsi" w:hAnsiTheme="majorHAnsi"/>
        </w:rPr>
        <w:t xml:space="preserve">.  </w:t>
      </w:r>
      <w:proofErr w:type="spellStart"/>
      <w:r w:rsidRPr="00DF490E">
        <w:rPr>
          <w:rFonts w:asciiTheme="majorHAnsi" w:hAnsiTheme="majorHAnsi"/>
        </w:rPr>
        <w:t>Heinrichs</w:t>
      </w:r>
      <w:proofErr w:type="spellEnd"/>
      <w:r w:rsidRPr="00DF490E">
        <w:rPr>
          <w:rFonts w:asciiTheme="majorHAnsi" w:hAnsiTheme="majorHAnsi"/>
        </w:rPr>
        <w:t>’ text enlightens the novice rhetorician about the strategies and tech</w:t>
      </w:r>
      <w:r w:rsidR="008B7669" w:rsidRPr="00DF490E">
        <w:rPr>
          <w:rFonts w:asciiTheme="majorHAnsi" w:hAnsiTheme="majorHAnsi"/>
        </w:rPr>
        <w:t>niques involved when creating and sustaining an</w:t>
      </w:r>
      <w:r w:rsidRPr="00DF490E">
        <w:rPr>
          <w:rFonts w:asciiTheme="majorHAnsi" w:hAnsiTheme="majorHAnsi"/>
        </w:rPr>
        <w:t xml:space="preserve"> argument.   This is your copy – I expect to see book annotations, highlighting, etc. when you return in the fall.</w:t>
      </w:r>
      <w:r w:rsidR="008B7669" w:rsidRPr="00DF490E">
        <w:rPr>
          <w:rFonts w:asciiTheme="majorHAnsi" w:hAnsiTheme="majorHAnsi"/>
        </w:rPr>
        <w:t xml:space="preserve">  We will refer to this text throughout the year.  </w:t>
      </w:r>
    </w:p>
    <w:p w:rsidR="003B7FBD" w:rsidRPr="00DF490E" w:rsidRDefault="003B7FBD" w:rsidP="004C0C4B">
      <w:pPr>
        <w:spacing w:after="0"/>
        <w:rPr>
          <w:rFonts w:asciiTheme="majorHAnsi" w:hAnsiTheme="majorHAnsi"/>
        </w:rPr>
      </w:pPr>
    </w:p>
    <w:p w:rsidR="0006237A" w:rsidRPr="00DF490E" w:rsidRDefault="0006237A" w:rsidP="004C0C4B">
      <w:pPr>
        <w:spacing w:after="0"/>
        <w:rPr>
          <w:rFonts w:asciiTheme="majorHAnsi" w:hAnsiTheme="majorHAnsi"/>
        </w:rPr>
      </w:pPr>
      <w:r w:rsidRPr="00DF490E">
        <w:rPr>
          <w:rFonts w:asciiTheme="majorHAnsi" w:hAnsiTheme="majorHAnsi"/>
        </w:rPr>
        <w:t xml:space="preserve">2.  Read Thomas Hine’s, </w:t>
      </w:r>
      <w:r w:rsidRPr="00DF490E">
        <w:rPr>
          <w:rFonts w:asciiTheme="majorHAnsi" w:hAnsiTheme="majorHAnsi"/>
          <w:i/>
        </w:rPr>
        <w:t xml:space="preserve">The Rise and </w:t>
      </w:r>
      <w:proofErr w:type="gramStart"/>
      <w:r w:rsidRPr="00DF490E">
        <w:rPr>
          <w:rFonts w:asciiTheme="majorHAnsi" w:hAnsiTheme="majorHAnsi"/>
          <w:i/>
        </w:rPr>
        <w:t>Fall</w:t>
      </w:r>
      <w:proofErr w:type="gramEnd"/>
      <w:r w:rsidRPr="00DF490E">
        <w:rPr>
          <w:rFonts w:asciiTheme="majorHAnsi" w:hAnsiTheme="majorHAnsi"/>
          <w:i/>
        </w:rPr>
        <w:t xml:space="preserve"> of the American Teenager</w:t>
      </w:r>
      <w:r w:rsidRPr="00DF490E">
        <w:rPr>
          <w:rFonts w:asciiTheme="majorHAnsi" w:hAnsiTheme="majorHAnsi"/>
        </w:rPr>
        <w:t xml:space="preserve">, </w:t>
      </w:r>
      <w:r w:rsidRPr="00DF490E">
        <w:rPr>
          <w:rFonts w:asciiTheme="majorHAnsi" w:hAnsiTheme="majorHAnsi"/>
          <w:b/>
        </w:rPr>
        <w:t>SECOND</w:t>
      </w:r>
      <w:r w:rsidRPr="00DF490E">
        <w:rPr>
          <w:rFonts w:asciiTheme="majorHAnsi" w:hAnsiTheme="majorHAnsi"/>
        </w:rPr>
        <w:t xml:space="preserve">.  As you read, pay close attention to rhetorical strategies (introduced by </w:t>
      </w:r>
      <w:proofErr w:type="spellStart"/>
      <w:r w:rsidRPr="00DF490E">
        <w:rPr>
          <w:rFonts w:asciiTheme="majorHAnsi" w:hAnsiTheme="majorHAnsi"/>
        </w:rPr>
        <w:t>Heinrichs</w:t>
      </w:r>
      <w:proofErr w:type="spellEnd"/>
      <w:r w:rsidRPr="00DF490E">
        <w:rPr>
          <w:rFonts w:asciiTheme="majorHAnsi" w:hAnsiTheme="majorHAnsi"/>
        </w:rPr>
        <w:t xml:space="preserve">) that Hine uses to delicately bring light </w:t>
      </w:r>
      <w:r w:rsidR="000700D9" w:rsidRPr="00DF490E">
        <w:rPr>
          <w:rFonts w:asciiTheme="majorHAnsi" w:hAnsiTheme="majorHAnsi"/>
        </w:rPr>
        <w:t xml:space="preserve">historical information and </w:t>
      </w:r>
      <w:r w:rsidRPr="00DF490E">
        <w:rPr>
          <w:rFonts w:asciiTheme="majorHAnsi" w:hAnsiTheme="majorHAnsi"/>
        </w:rPr>
        <w:t>controversial issues regarding the teenager as a social invention.  O</w:t>
      </w:r>
      <w:r w:rsidR="00620B68" w:rsidRPr="00DF490E">
        <w:rPr>
          <w:rFonts w:asciiTheme="majorHAnsi" w:hAnsiTheme="majorHAnsi"/>
        </w:rPr>
        <w:t xml:space="preserve">nce again, this copy is yours, </w:t>
      </w:r>
      <w:r w:rsidRPr="00DF490E">
        <w:rPr>
          <w:rFonts w:asciiTheme="majorHAnsi" w:hAnsiTheme="majorHAnsi"/>
        </w:rPr>
        <w:t xml:space="preserve">and you are expected to highlight and annotate in the margins.  </w:t>
      </w:r>
    </w:p>
    <w:p w:rsidR="003B7FBD" w:rsidRPr="00DF490E" w:rsidRDefault="003B7FBD" w:rsidP="004C0C4B">
      <w:pPr>
        <w:spacing w:after="0"/>
        <w:rPr>
          <w:rFonts w:asciiTheme="majorHAnsi" w:hAnsiTheme="majorHAnsi"/>
        </w:rPr>
      </w:pPr>
    </w:p>
    <w:p w:rsidR="0006237A" w:rsidRPr="00DF490E" w:rsidRDefault="0006237A" w:rsidP="004C0C4B">
      <w:pPr>
        <w:spacing w:after="0"/>
        <w:rPr>
          <w:rFonts w:asciiTheme="majorHAnsi" w:hAnsiTheme="majorHAnsi"/>
        </w:rPr>
      </w:pPr>
      <w:r w:rsidRPr="00DF490E">
        <w:rPr>
          <w:rFonts w:asciiTheme="majorHAnsi" w:hAnsiTheme="majorHAnsi"/>
        </w:rPr>
        <w:t xml:space="preserve">3.  </w:t>
      </w:r>
      <w:r w:rsidR="00620B68" w:rsidRPr="00DF490E">
        <w:rPr>
          <w:rFonts w:asciiTheme="majorHAnsi" w:hAnsiTheme="majorHAnsi"/>
          <w:b/>
        </w:rPr>
        <w:t>THIRD</w:t>
      </w:r>
      <w:r w:rsidR="00620B68" w:rsidRPr="00DF490E">
        <w:rPr>
          <w:rFonts w:asciiTheme="majorHAnsi" w:hAnsiTheme="majorHAnsi"/>
        </w:rPr>
        <w:t xml:space="preserve">:  </w:t>
      </w:r>
      <w:r w:rsidRPr="00DF490E">
        <w:rPr>
          <w:rFonts w:asciiTheme="majorHAnsi" w:hAnsiTheme="majorHAnsi"/>
        </w:rPr>
        <w:t>Read each of the following prompts carefully – each offers multiple questions for extended response.  Generate</w:t>
      </w:r>
      <w:r w:rsidR="00E03DEA">
        <w:rPr>
          <w:rFonts w:asciiTheme="majorHAnsi" w:hAnsiTheme="majorHAnsi"/>
        </w:rPr>
        <w:t xml:space="preserve"> 3/4</w:t>
      </w:r>
      <w:r w:rsidR="00620B68" w:rsidRPr="00DF490E">
        <w:rPr>
          <w:rFonts w:asciiTheme="majorHAnsi" w:hAnsiTheme="majorHAnsi"/>
        </w:rPr>
        <w:t xml:space="preserve"> </w:t>
      </w:r>
      <w:r w:rsidRPr="00DF490E">
        <w:rPr>
          <w:rFonts w:asciiTheme="majorHAnsi" w:hAnsiTheme="majorHAnsi"/>
        </w:rPr>
        <w:t>-</w:t>
      </w:r>
      <w:r w:rsidR="00E03DEA">
        <w:rPr>
          <w:rFonts w:asciiTheme="majorHAnsi" w:hAnsiTheme="majorHAnsi"/>
        </w:rPr>
        <w:t xml:space="preserve"> </w:t>
      </w:r>
      <w:r w:rsidRPr="00DF490E">
        <w:rPr>
          <w:rFonts w:asciiTheme="majorHAnsi" w:hAnsiTheme="majorHAnsi"/>
        </w:rPr>
        <w:t>page to 1- page responses for each.  All responses must be typed, MLA format</w:t>
      </w:r>
      <w:r w:rsidR="003B7FBD" w:rsidRPr="00DF490E">
        <w:rPr>
          <w:rFonts w:asciiTheme="majorHAnsi" w:hAnsiTheme="majorHAnsi"/>
        </w:rPr>
        <w:t xml:space="preserve"> (see below).  </w:t>
      </w:r>
      <w:r w:rsidR="00620B68" w:rsidRPr="00DF490E">
        <w:rPr>
          <w:rFonts w:asciiTheme="majorHAnsi" w:hAnsiTheme="majorHAnsi"/>
        </w:rPr>
        <w:t xml:space="preserve">Your responses should include both a reflection of the reading, and personal insight that develops the responses further.  This means that you are expected to include quotes from the text </w:t>
      </w:r>
      <w:r w:rsidR="00E03DEA">
        <w:rPr>
          <w:rFonts w:asciiTheme="majorHAnsi" w:hAnsiTheme="majorHAnsi"/>
        </w:rPr>
        <w:t>in some of</w:t>
      </w:r>
      <w:r w:rsidR="00620B68" w:rsidRPr="00DF490E">
        <w:rPr>
          <w:rFonts w:asciiTheme="majorHAnsi" w:hAnsiTheme="majorHAnsi"/>
        </w:rPr>
        <w:t xml:space="preserve"> your answers.  </w:t>
      </w:r>
    </w:p>
    <w:p w:rsidR="002A4A3A" w:rsidRPr="00DF490E" w:rsidRDefault="002A4A3A" w:rsidP="004C0C4B">
      <w:pPr>
        <w:spacing w:after="0"/>
        <w:rPr>
          <w:rFonts w:asciiTheme="majorHAnsi" w:hAnsiTheme="majorHAnsi"/>
        </w:rPr>
      </w:pPr>
    </w:p>
    <w:p w:rsidR="008B7669" w:rsidRPr="00DF490E" w:rsidRDefault="008B7669" w:rsidP="004C0C4B">
      <w:pPr>
        <w:spacing w:after="0"/>
        <w:rPr>
          <w:rFonts w:asciiTheme="majorHAnsi" w:hAnsiTheme="majorHAnsi"/>
          <w:b/>
        </w:rPr>
      </w:pPr>
      <w:r w:rsidRPr="00DF490E">
        <w:rPr>
          <w:rFonts w:asciiTheme="majorHAnsi" w:hAnsiTheme="majorHAnsi"/>
          <w:b/>
        </w:rPr>
        <w:t xml:space="preserve">QUESTIONS </w:t>
      </w:r>
    </w:p>
    <w:p w:rsidR="008B7669" w:rsidRPr="00DF490E" w:rsidRDefault="008B7669" w:rsidP="004C0C4B">
      <w:pPr>
        <w:spacing w:after="0"/>
        <w:rPr>
          <w:rFonts w:asciiTheme="majorHAnsi" w:hAnsiTheme="majorHAnsi"/>
        </w:rPr>
      </w:pPr>
      <w:r w:rsidRPr="00DF490E">
        <w:rPr>
          <w:rFonts w:asciiTheme="majorHAnsi" w:hAnsiTheme="majorHAnsi"/>
          <w:b/>
          <w:noProof/>
        </w:rPr>
        <mc:AlternateContent>
          <mc:Choice Requires="wps">
            <w:drawing>
              <wp:anchor distT="0" distB="0" distL="114300" distR="114300" simplePos="0" relativeHeight="251663360" behindDoc="0" locked="0" layoutInCell="1" allowOverlap="1" wp14:anchorId="0D15D0DF" wp14:editId="18FAAF77">
                <wp:simplePos x="0" y="0"/>
                <wp:positionH relativeFrom="column">
                  <wp:posOffset>0</wp:posOffset>
                </wp:positionH>
                <wp:positionV relativeFrom="paragraph">
                  <wp:posOffset>80010</wp:posOffset>
                </wp:positionV>
                <wp:extent cx="59626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6265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6.3pt" to="46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" strokecolor="#0d0d0d [3069]" strokeweight="1.5pt"/>
            </w:pict>
          </mc:Fallback>
        </mc:AlternateContent>
      </w:r>
    </w:p>
    <w:p w:rsidR="002A4A3A" w:rsidRPr="00DF490E" w:rsidRDefault="008D6C7F" w:rsidP="004C0C4B">
      <w:pPr>
        <w:spacing w:after="0"/>
        <w:rPr>
          <w:rFonts w:asciiTheme="majorHAnsi" w:hAnsiTheme="majorHAnsi"/>
        </w:rPr>
      </w:pPr>
      <w:r w:rsidRPr="00DF490E">
        <w:rPr>
          <w:rFonts w:asciiTheme="majorHAnsi" w:hAnsiTheme="majorHAnsi"/>
        </w:rPr>
        <w:t xml:space="preserve">1.  </w:t>
      </w:r>
      <w:r w:rsidR="0006237A" w:rsidRPr="00DF490E">
        <w:rPr>
          <w:rFonts w:asciiTheme="majorHAnsi" w:hAnsiTheme="majorHAnsi"/>
        </w:rPr>
        <w:t>To know where we are going, we must</w:t>
      </w:r>
      <w:r w:rsidR="00DF490E">
        <w:rPr>
          <w:rFonts w:asciiTheme="majorHAnsi" w:hAnsiTheme="majorHAnsi"/>
        </w:rPr>
        <w:t xml:space="preserve"> know where we’ve come </w:t>
      </w:r>
      <w:r w:rsidR="008B7669" w:rsidRPr="00DF490E">
        <w:rPr>
          <w:rFonts w:asciiTheme="majorHAnsi" w:hAnsiTheme="majorHAnsi"/>
        </w:rPr>
        <w:t>from</w:t>
      </w:r>
      <w:r w:rsidR="0006237A" w:rsidRPr="00DF490E">
        <w:rPr>
          <w:rFonts w:asciiTheme="majorHAnsi" w:hAnsiTheme="majorHAnsi"/>
        </w:rPr>
        <w:t xml:space="preserve">.  </w:t>
      </w:r>
      <w:r w:rsidR="002A4A3A" w:rsidRPr="00DF490E">
        <w:rPr>
          <w:rFonts w:asciiTheme="majorHAnsi" w:hAnsiTheme="majorHAnsi"/>
        </w:rPr>
        <w:t xml:space="preserve">According to Hine, what can we learn from the history of adolescence that can inform our understanding of it today? </w:t>
      </w:r>
      <w:r w:rsidR="0006237A" w:rsidRPr="00DF490E">
        <w:rPr>
          <w:rFonts w:asciiTheme="majorHAnsi" w:hAnsiTheme="majorHAnsi"/>
        </w:rPr>
        <w:t xml:space="preserve"> Compare and contrast youth of 100 years ago with youth today.  How did</w:t>
      </w:r>
      <w:r w:rsidR="002A4A3A" w:rsidRPr="00DF490E">
        <w:rPr>
          <w:rFonts w:asciiTheme="majorHAnsi" w:hAnsiTheme="majorHAnsi"/>
        </w:rPr>
        <w:t xml:space="preserve"> youth culture</w:t>
      </w:r>
      <w:r w:rsidR="0006237A" w:rsidRPr="00DF490E">
        <w:rPr>
          <w:rFonts w:asciiTheme="majorHAnsi" w:hAnsiTheme="majorHAnsi"/>
        </w:rPr>
        <w:t xml:space="preserve"> evolve</w:t>
      </w:r>
      <w:r w:rsidR="002A4A3A" w:rsidRPr="00DF490E">
        <w:rPr>
          <w:rFonts w:asciiTheme="majorHAnsi" w:hAnsiTheme="majorHAnsi"/>
        </w:rPr>
        <w:t>? Give some examples of youth culture</w:t>
      </w:r>
      <w:r w:rsidR="0006237A" w:rsidRPr="00DF490E">
        <w:rPr>
          <w:rFonts w:asciiTheme="majorHAnsi" w:hAnsiTheme="majorHAnsi"/>
        </w:rPr>
        <w:t xml:space="preserve"> present</w:t>
      </w:r>
      <w:r w:rsidR="002A4A3A" w:rsidRPr="00DF490E">
        <w:rPr>
          <w:rFonts w:asciiTheme="majorHAnsi" w:hAnsiTheme="majorHAnsi"/>
        </w:rPr>
        <w:t xml:space="preserve"> in your everyday life.  How much of youth culture is determined by or situated in schools?  </w:t>
      </w:r>
      <w:r w:rsidR="00DF490E" w:rsidRPr="00DF490E">
        <w:rPr>
          <w:rFonts w:asciiTheme="majorHAnsi" w:hAnsiTheme="majorHAnsi"/>
        </w:rPr>
        <w:t xml:space="preserve">.  </w:t>
      </w:r>
      <w:r w:rsidR="002A4A3A" w:rsidRPr="00DF490E">
        <w:rPr>
          <w:rFonts w:asciiTheme="majorHAnsi" w:hAnsiTheme="majorHAnsi"/>
        </w:rPr>
        <w:t>Discuss some of the positive and negative effects that youth culture can have for students?</w:t>
      </w:r>
      <w:r w:rsidR="00DF490E" w:rsidRPr="00DF490E">
        <w:rPr>
          <w:rFonts w:asciiTheme="majorHAnsi" w:hAnsiTheme="majorHAnsi"/>
        </w:rPr>
        <w:t xml:space="preserve"> In way ways has technology influenced the teenager as a social invention?</w:t>
      </w:r>
    </w:p>
    <w:p w:rsidR="004C0C4B" w:rsidRPr="00DF490E" w:rsidRDefault="004C0C4B" w:rsidP="004C0C4B">
      <w:pPr>
        <w:spacing w:after="0"/>
        <w:rPr>
          <w:rFonts w:asciiTheme="majorHAnsi" w:hAnsiTheme="majorHAnsi"/>
        </w:rPr>
      </w:pPr>
    </w:p>
    <w:p w:rsidR="008D6C7F" w:rsidRPr="00DF490E" w:rsidRDefault="002A4A3A" w:rsidP="004C0C4B">
      <w:pPr>
        <w:spacing w:after="0"/>
        <w:rPr>
          <w:rFonts w:asciiTheme="majorHAnsi" w:hAnsiTheme="majorHAnsi"/>
        </w:rPr>
      </w:pPr>
      <w:r w:rsidRPr="00DF490E">
        <w:rPr>
          <w:rFonts w:asciiTheme="majorHAnsi" w:hAnsiTheme="majorHAnsi"/>
        </w:rPr>
        <w:t xml:space="preserve">2.  </w:t>
      </w:r>
      <w:r w:rsidR="008D6C7F" w:rsidRPr="00DF490E">
        <w:rPr>
          <w:rFonts w:asciiTheme="majorHAnsi" w:hAnsiTheme="majorHAnsi"/>
        </w:rPr>
        <w:t xml:space="preserve">Many young people have different feelings </w:t>
      </w:r>
      <w:r w:rsidR="0006237A" w:rsidRPr="00DF490E">
        <w:rPr>
          <w:rFonts w:asciiTheme="majorHAnsi" w:hAnsiTheme="majorHAnsi"/>
        </w:rPr>
        <w:t>after reading</w:t>
      </w:r>
      <w:r w:rsidR="008D6C7F" w:rsidRPr="00DF490E">
        <w:rPr>
          <w:rFonts w:asciiTheme="majorHAnsi" w:hAnsiTheme="majorHAnsi"/>
        </w:rPr>
        <w:t xml:space="preserve"> the book.  In the beginning of the first chapter</w:t>
      </w:r>
      <w:r w:rsidR="00620B68" w:rsidRPr="00DF490E">
        <w:rPr>
          <w:rFonts w:asciiTheme="majorHAnsi" w:hAnsiTheme="majorHAnsi"/>
        </w:rPr>
        <w:t xml:space="preserve"> discuss how </w:t>
      </w:r>
      <w:r w:rsidR="008D6C7F" w:rsidRPr="00DF490E">
        <w:rPr>
          <w:rFonts w:asciiTheme="majorHAnsi" w:hAnsiTheme="majorHAnsi"/>
        </w:rPr>
        <w:t>Hines characterizes different attitudes toward</w:t>
      </w:r>
      <w:r w:rsidR="00620B68" w:rsidRPr="00DF490E">
        <w:rPr>
          <w:rFonts w:asciiTheme="majorHAnsi" w:hAnsiTheme="majorHAnsi"/>
        </w:rPr>
        <w:t xml:space="preserve"> teenagers as a social category.  </w:t>
      </w:r>
      <w:r w:rsidR="008D6C7F" w:rsidRPr="00DF490E">
        <w:rPr>
          <w:rFonts w:asciiTheme="majorHAnsi" w:hAnsiTheme="majorHAnsi"/>
        </w:rPr>
        <w:t xml:space="preserve"> </w:t>
      </w:r>
      <w:r w:rsidR="00620B68" w:rsidRPr="00DF490E">
        <w:rPr>
          <w:rFonts w:asciiTheme="majorHAnsi" w:hAnsiTheme="majorHAnsi"/>
        </w:rPr>
        <w:t>However, many</w:t>
      </w:r>
      <w:r w:rsidR="008D6C7F" w:rsidRPr="00DF490E">
        <w:rPr>
          <w:rFonts w:asciiTheme="majorHAnsi" w:hAnsiTheme="majorHAnsi"/>
        </w:rPr>
        <w:t xml:space="preserve"> young people interpret it as an attack upon themselves. The category “teenager” is so pervasive that people often cannot see themselves outside of it.  Write about ways in which you as a teenager individually conform and do not conform to what the expectations of a teenager should be. </w:t>
      </w:r>
    </w:p>
    <w:p w:rsidR="004C0C4B" w:rsidRPr="00DF490E" w:rsidRDefault="004C0C4B" w:rsidP="004C0C4B">
      <w:pPr>
        <w:spacing w:after="0"/>
        <w:rPr>
          <w:rFonts w:asciiTheme="majorHAnsi" w:hAnsiTheme="majorHAnsi"/>
        </w:rPr>
      </w:pPr>
    </w:p>
    <w:p w:rsidR="004C0C4B" w:rsidRPr="00DF490E" w:rsidRDefault="002A4A3A" w:rsidP="004C0C4B">
      <w:pPr>
        <w:spacing w:after="0"/>
        <w:rPr>
          <w:rFonts w:asciiTheme="majorHAnsi" w:hAnsiTheme="majorHAnsi"/>
        </w:rPr>
      </w:pPr>
      <w:r w:rsidRPr="00DF490E">
        <w:rPr>
          <w:rFonts w:asciiTheme="majorHAnsi" w:hAnsiTheme="majorHAnsi"/>
        </w:rPr>
        <w:t>3</w:t>
      </w:r>
      <w:r w:rsidR="008D6C7F" w:rsidRPr="00DF490E">
        <w:rPr>
          <w:rFonts w:asciiTheme="majorHAnsi" w:hAnsiTheme="majorHAnsi"/>
        </w:rPr>
        <w:t xml:space="preserve">.  </w:t>
      </w:r>
      <w:r w:rsidR="00620B68" w:rsidRPr="00DF490E">
        <w:rPr>
          <w:rFonts w:asciiTheme="majorHAnsi" w:hAnsiTheme="majorHAnsi"/>
        </w:rPr>
        <w:t xml:space="preserve">Share two different cultural examples from the text </w:t>
      </w:r>
      <w:r w:rsidR="004C0C4B" w:rsidRPr="00DF490E">
        <w:rPr>
          <w:rFonts w:asciiTheme="majorHAnsi" w:hAnsiTheme="majorHAnsi"/>
        </w:rPr>
        <w:t xml:space="preserve">about </w:t>
      </w:r>
      <w:r w:rsidR="00620B68" w:rsidRPr="00DF490E">
        <w:rPr>
          <w:rFonts w:asciiTheme="majorHAnsi" w:hAnsiTheme="majorHAnsi"/>
        </w:rPr>
        <w:t xml:space="preserve">a teen’s rite of passage.  </w:t>
      </w:r>
      <w:r w:rsidR="00F87460" w:rsidRPr="00DF490E">
        <w:rPr>
          <w:rFonts w:asciiTheme="majorHAnsi" w:hAnsiTheme="majorHAnsi"/>
        </w:rPr>
        <w:t xml:space="preserve">How would you redesign the second decade of your own lives to benefit yourselves as individuals, as well as the society as a whole? As we gain the power to literally redesign our bodies, and come up with tools to augment our intellects and enhance our ability to access people and information, how would you redesign the teenager? Propose </w:t>
      </w:r>
      <w:r w:rsidR="004C0C4B" w:rsidRPr="00DF490E">
        <w:rPr>
          <w:rFonts w:asciiTheme="majorHAnsi" w:hAnsiTheme="majorHAnsi"/>
        </w:rPr>
        <w:t xml:space="preserve">a new </w:t>
      </w:r>
      <w:r w:rsidR="00F87460" w:rsidRPr="00DF490E">
        <w:rPr>
          <w:rFonts w:asciiTheme="majorHAnsi" w:hAnsiTheme="majorHAnsi"/>
        </w:rPr>
        <w:t>rite of passage that would clearly and unambiguously signal a person's metamorphosis fro</w:t>
      </w:r>
      <w:r w:rsidR="00AE2C9E" w:rsidRPr="00DF490E">
        <w:rPr>
          <w:rFonts w:asciiTheme="majorHAnsi" w:hAnsiTheme="majorHAnsi"/>
        </w:rPr>
        <w:t>m one stage of life to another.</w:t>
      </w:r>
      <w:r w:rsidR="00F87460" w:rsidRPr="00DF490E">
        <w:rPr>
          <w:rFonts w:asciiTheme="majorHAnsi" w:hAnsiTheme="majorHAnsi"/>
        </w:rPr>
        <w:br/>
      </w:r>
    </w:p>
    <w:p w:rsidR="00991BB4" w:rsidRPr="00DF490E" w:rsidRDefault="002A4A3A" w:rsidP="004C0C4B">
      <w:pPr>
        <w:spacing w:after="0"/>
        <w:rPr>
          <w:rFonts w:asciiTheme="majorHAnsi" w:hAnsiTheme="majorHAnsi"/>
        </w:rPr>
      </w:pPr>
      <w:r w:rsidRPr="00DF490E">
        <w:rPr>
          <w:rFonts w:asciiTheme="majorHAnsi" w:hAnsiTheme="majorHAnsi"/>
        </w:rPr>
        <w:lastRenderedPageBreak/>
        <w:t>4</w:t>
      </w:r>
      <w:r w:rsidR="008D6C7F" w:rsidRPr="00DF490E">
        <w:rPr>
          <w:rFonts w:asciiTheme="majorHAnsi" w:hAnsiTheme="majorHAnsi"/>
        </w:rPr>
        <w:t>.</w:t>
      </w:r>
      <w:r w:rsidR="00991BB4" w:rsidRPr="00DF490E">
        <w:rPr>
          <w:rFonts w:asciiTheme="majorHAnsi" w:hAnsiTheme="majorHAnsi"/>
        </w:rPr>
        <w:t xml:space="preserve"> </w:t>
      </w:r>
      <w:r w:rsidR="00F87460" w:rsidRPr="00DF490E">
        <w:rPr>
          <w:rFonts w:asciiTheme="majorHAnsi" w:hAnsiTheme="majorHAnsi"/>
        </w:rPr>
        <w:t xml:space="preserve">One of the chief </w:t>
      </w:r>
      <w:r w:rsidR="00620B68" w:rsidRPr="00DF490E">
        <w:rPr>
          <w:rFonts w:asciiTheme="majorHAnsi" w:hAnsiTheme="majorHAnsi"/>
        </w:rPr>
        <w:t>th</w:t>
      </w:r>
      <w:r w:rsidR="00F87460" w:rsidRPr="00DF490E">
        <w:rPr>
          <w:rFonts w:asciiTheme="majorHAnsi" w:hAnsiTheme="majorHAnsi"/>
        </w:rPr>
        <w:t>emes of the book is that young people has often been happy when t</w:t>
      </w:r>
      <w:r w:rsidR="00AE2C9E" w:rsidRPr="00DF490E">
        <w:rPr>
          <w:rFonts w:asciiTheme="majorHAnsi" w:hAnsiTheme="majorHAnsi"/>
        </w:rPr>
        <w:t>hey are economically productive;</w:t>
      </w:r>
      <w:r w:rsidR="00F87460" w:rsidRPr="00DF490E">
        <w:rPr>
          <w:rFonts w:asciiTheme="majorHAnsi" w:hAnsiTheme="majorHAnsi"/>
        </w:rPr>
        <w:t xml:space="preserve"> </w:t>
      </w:r>
      <w:r w:rsidR="00AE2C9E" w:rsidRPr="00DF490E">
        <w:rPr>
          <w:rFonts w:asciiTheme="majorHAnsi" w:hAnsiTheme="majorHAnsi"/>
        </w:rPr>
        <w:t>however, such</w:t>
      </w:r>
      <w:r w:rsidR="00F87460" w:rsidRPr="00DF490E">
        <w:rPr>
          <w:rFonts w:asciiTheme="majorHAnsi" w:hAnsiTheme="majorHAnsi"/>
        </w:rPr>
        <w:t xml:space="preserve"> productivity leads </w:t>
      </w:r>
      <w:r w:rsidR="00AE2C9E" w:rsidRPr="00DF490E">
        <w:rPr>
          <w:rFonts w:asciiTheme="majorHAnsi" w:hAnsiTheme="majorHAnsi"/>
        </w:rPr>
        <w:t xml:space="preserve">many teens the desire </w:t>
      </w:r>
      <w:r w:rsidR="00F87460" w:rsidRPr="00DF490E">
        <w:rPr>
          <w:rFonts w:asciiTheme="majorHAnsi" w:hAnsiTheme="majorHAnsi"/>
        </w:rPr>
        <w:t xml:space="preserve">to be accepted as adults. </w:t>
      </w:r>
      <w:r w:rsidR="00AE2C9E" w:rsidRPr="00DF490E">
        <w:rPr>
          <w:rFonts w:asciiTheme="majorHAnsi" w:hAnsiTheme="majorHAnsi"/>
        </w:rPr>
        <w:t>Question</w:t>
      </w:r>
      <w:r w:rsidR="00991BB4" w:rsidRPr="00DF490E">
        <w:rPr>
          <w:rFonts w:asciiTheme="majorHAnsi" w:hAnsiTheme="majorHAnsi"/>
        </w:rPr>
        <w:t>s for response</w:t>
      </w:r>
      <w:r w:rsidR="00AE2C9E" w:rsidRPr="00DF490E">
        <w:rPr>
          <w:rFonts w:asciiTheme="majorHAnsi" w:hAnsiTheme="majorHAnsi"/>
        </w:rPr>
        <w:t xml:space="preserve">:  </w:t>
      </w:r>
      <w:r w:rsidR="00620B68" w:rsidRPr="00DF490E">
        <w:rPr>
          <w:rFonts w:asciiTheme="majorHAnsi" w:hAnsiTheme="majorHAnsi"/>
        </w:rPr>
        <w:t>In today’s economy, t</w:t>
      </w:r>
      <w:r w:rsidR="00AE2C9E" w:rsidRPr="00DF490E">
        <w:rPr>
          <w:rFonts w:asciiTheme="majorHAnsi" w:hAnsiTheme="majorHAnsi"/>
        </w:rPr>
        <w:t xml:space="preserve">o what degree are you financially responsible?  </w:t>
      </w:r>
      <w:r w:rsidR="004B2846" w:rsidRPr="00DF490E">
        <w:rPr>
          <w:rFonts w:asciiTheme="majorHAnsi" w:hAnsiTheme="majorHAnsi"/>
        </w:rPr>
        <w:t>Consider</w:t>
      </w:r>
      <w:r w:rsidR="00F87460" w:rsidRPr="00DF490E">
        <w:rPr>
          <w:rFonts w:asciiTheme="majorHAnsi" w:hAnsiTheme="majorHAnsi"/>
        </w:rPr>
        <w:t xml:space="preserve"> </w:t>
      </w:r>
      <w:r w:rsidR="004B2846" w:rsidRPr="00DF490E">
        <w:rPr>
          <w:rFonts w:asciiTheme="majorHAnsi" w:hAnsiTheme="majorHAnsi"/>
        </w:rPr>
        <w:t>your own</w:t>
      </w:r>
      <w:r w:rsidR="00F87460" w:rsidRPr="00DF490E">
        <w:rPr>
          <w:rFonts w:asciiTheme="majorHAnsi" w:hAnsiTheme="majorHAnsi"/>
        </w:rPr>
        <w:t xml:space="preserve"> </w:t>
      </w:r>
      <w:r w:rsidR="004B2846" w:rsidRPr="00DF490E">
        <w:rPr>
          <w:rFonts w:asciiTheme="majorHAnsi" w:hAnsiTheme="majorHAnsi"/>
        </w:rPr>
        <w:t>economic impact--how much money a</w:t>
      </w:r>
      <w:r w:rsidR="00F87460" w:rsidRPr="00DF490E">
        <w:rPr>
          <w:rFonts w:asciiTheme="majorHAnsi" w:hAnsiTheme="majorHAnsi"/>
        </w:rPr>
        <w:t xml:space="preserve">re </w:t>
      </w:r>
      <w:r w:rsidR="004B2846" w:rsidRPr="00DF490E">
        <w:rPr>
          <w:rFonts w:asciiTheme="majorHAnsi" w:hAnsiTheme="majorHAnsi"/>
        </w:rPr>
        <w:t>you making?  H</w:t>
      </w:r>
      <w:r w:rsidR="00F87460" w:rsidRPr="00DF490E">
        <w:rPr>
          <w:rFonts w:asciiTheme="majorHAnsi" w:hAnsiTheme="majorHAnsi"/>
        </w:rPr>
        <w:t xml:space="preserve">ow much are </w:t>
      </w:r>
      <w:r w:rsidR="004B2846" w:rsidRPr="00DF490E">
        <w:rPr>
          <w:rFonts w:asciiTheme="majorHAnsi" w:hAnsiTheme="majorHAnsi"/>
        </w:rPr>
        <w:t>you</w:t>
      </w:r>
      <w:r w:rsidR="00AE2C9E" w:rsidRPr="00DF490E">
        <w:rPr>
          <w:rFonts w:asciiTheme="majorHAnsi" w:hAnsiTheme="majorHAnsi"/>
        </w:rPr>
        <w:t xml:space="preserve"> spending? </w:t>
      </w:r>
      <w:r w:rsidR="00F87460" w:rsidRPr="00DF490E">
        <w:rPr>
          <w:rFonts w:asciiTheme="majorHAnsi" w:hAnsiTheme="majorHAnsi"/>
        </w:rPr>
        <w:t xml:space="preserve"> </w:t>
      </w:r>
      <w:r w:rsidR="004B2846" w:rsidRPr="00DF490E">
        <w:rPr>
          <w:rFonts w:asciiTheme="majorHAnsi" w:hAnsiTheme="majorHAnsi"/>
        </w:rPr>
        <w:t>W</w:t>
      </w:r>
      <w:r w:rsidR="00F87460" w:rsidRPr="00DF490E">
        <w:rPr>
          <w:rFonts w:asciiTheme="majorHAnsi" w:hAnsiTheme="majorHAnsi"/>
        </w:rPr>
        <w:t xml:space="preserve">hat impact </w:t>
      </w:r>
      <w:r w:rsidR="00AE2C9E" w:rsidRPr="00DF490E">
        <w:rPr>
          <w:rFonts w:asciiTheme="majorHAnsi" w:hAnsiTheme="majorHAnsi"/>
        </w:rPr>
        <w:t xml:space="preserve">does your fiscal responsibility </w:t>
      </w:r>
      <w:r w:rsidR="00991BB4" w:rsidRPr="00DF490E">
        <w:rPr>
          <w:rFonts w:asciiTheme="majorHAnsi" w:hAnsiTheme="majorHAnsi"/>
        </w:rPr>
        <w:t>have on</w:t>
      </w:r>
      <w:r w:rsidR="00F87460" w:rsidRPr="00DF490E">
        <w:rPr>
          <w:rFonts w:asciiTheme="majorHAnsi" w:hAnsiTheme="majorHAnsi"/>
        </w:rPr>
        <w:t xml:space="preserve"> </w:t>
      </w:r>
      <w:r w:rsidR="004B2846" w:rsidRPr="00DF490E">
        <w:rPr>
          <w:rFonts w:asciiTheme="majorHAnsi" w:hAnsiTheme="majorHAnsi"/>
        </w:rPr>
        <w:t>your</w:t>
      </w:r>
      <w:r w:rsidR="00AE2C9E" w:rsidRPr="00DF490E">
        <w:rPr>
          <w:rFonts w:asciiTheme="majorHAnsi" w:hAnsiTheme="majorHAnsi"/>
        </w:rPr>
        <w:t xml:space="preserve"> behavior?</w:t>
      </w:r>
      <w:r w:rsidR="00F87460" w:rsidRPr="00DF490E">
        <w:rPr>
          <w:rFonts w:asciiTheme="majorHAnsi" w:hAnsiTheme="majorHAnsi"/>
        </w:rPr>
        <w:t xml:space="preserve"> </w:t>
      </w:r>
      <w:r w:rsidR="00991BB4" w:rsidRPr="00DF490E">
        <w:rPr>
          <w:rFonts w:asciiTheme="majorHAnsi" w:hAnsiTheme="majorHAnsi"/>
        </w:rPr>
        <w:t>To what</w:t>
      </w:r>
      <w:r w:rsidR="00F87460" w:rsidRPr="00DF490E">
        <w:rPr>
          <w:rFonts w:asciiTheme="majorHAnsi" w:hAnsiTheme="majorHAnsi"/>
        </w:rPr>
        <w:t xml:space="preserve"> extent </w:t>
      </w:r>
      <w:r w:rsidR="00991BB4" w:rsidRPr="00DF490E">
        <w:rPr>
          <w:rFonts w:asciiTheme="majorHAnsi" w:hAnsiTheme="majorHAnsi"/>
        </w:rPr>
        <w:t>has your economic activity prepared</w:t>
      </w:r>
      <w:r w:rsidR="00F87460" w:rsidRPr="00DF490E">
        <w:rPr>
          <w:rFonts w:asciiTheme="majorHAnsi" w:hAnsiTheme="majorHAnsi"/>
        </w:rPr>
        <w:t xml:space="preserve"> </w:t>
      </w:r>
      <w:r w:rsidR="00991BB4" w:rsidRPr="00DF490E">
        <w:rPr>
          <w:rFonts w:asciiTheme="majorHAnsi" w:hAnsiTheme="majorHAnsi"/>
        </w:rPr>
        <w:t xml:space="preserve">you for adult life?  </w:t>
      </w:r>
    </w:p>
    <w:p w:rsidR="004C0C4B" w:rsidRPr="00DF490E" w:rsidRDefault="004C0C4B" w:rsidP="004C0C4B">
      <w:pPr>
        <w:spacing w:after="0"/>
        <w:rPr>
          <w:rFonts w:asciiTheme="majorHAnsi" w:hAnsiTheme="majorHAnsi"/>
        </w:rPr>
      </w:pPr>
    </w:p>
    <w:p w:rsidR="00DF490E" w:rsidRPr="00730D7B" w:rsidRDefault="0006237A" w:rsidP="004C0C4B">
      <w:pPr>
        <w:spacing w:after="0"/>
        <w:rPr>
          <w:rFonts w:asciiTheme="majorHAnsi" w:hAnsiTheme="majorHAnsi"/>
        </w:rPr>
      </w:pPr>
      <w:r w:rsidRPr="00DF490E">
        <w:rPr>
          <w:rFonts w:asciiTheme="majorHAnsi" w:hAnsiTheme="majorHAnsi"/>
        </w:rPr>
        <w:t>5</w:t>
      </w:r>
      <w:r w:rsidR="008D6C7F" w:rsidRPr="00DF490E">
        <w:rPr>
          <w:rFonts w:asciiTheme="majorHAnsi" w:hAnsiTheme="majorHAnsi"/>
        </w:rPr>
        <w:t xml:space="preserve">.  </w:t>
      </w:r>
      <w:r w:rsidR="00991BB4" w:rsidRPr="00DF490E">
        <w:rPr>
          <w:rFonts w:asciiTheme="majorHAnsi" w:hAnsiTheme="majorHAnsi"/>
        </w:rPr>
        <w:t xml:space="preserve">A key component of the rhetorical triangle is the </w:t>
      </w:r>
      <w:r w:rsidR="00F87460" w:rsidRPr="00DF490E">
        <w:rPr>
          <w:rFonts w:asciiTheme="majorHAnsi" w:hAnsiTheme="majorHAnsi"/>
        </w:rPr>
        <w:t xml:space="preserve">authorial voice. </w:t>
      </w:r>
      <w:r w:rsidR="00991BB4" w:rsidRPr="00DF490E">
        <w:rPr>
          <w:rFonts w:asciiTheme="majorHAnsi" w:hAnsiTheme="majorHAnsi"/>
        </w:rPr>
        <w:t xml:space="preserve">Hines often writes with an objective tone, not meaning for every statement in his book to literally be true, or even in his own opinion – he is posing as the voice of society at large.  </w:t>
      </w:r>
      <w:r w:rsidR="008D6C7F" w:rsidRPr="00DF490E">
        <w:rPr>
          <w:rFonts w:asciiTheme="majorHAnsi" w:hAnsiTheme="majorHAnsi"/>
        </w:rPr>
        <w:t xml:space="preserve">Read </w:t>
      </w:r>
      <w:r w:rsidR="004C0C4B" w:rsidRPr="00DF490E">
        <w:rPr>
          <w:rFonts w:asciiTheme="majorHAnsi" w:hAnsiTheme="majorHAnsi"/>
        </w:rPr>
        <w:t xml:space="preserve">the book </w:t>
      </w:r>
      <w:r w:rsidR="008D6C7F" w:rsidRPr="00DF490E">
        <w:rPr>
          <w:rFonts w:asciiTheme="majorHAnsi" w:hAnsiTheme="majorHAnsi"/>
        </w:rPr>
        <w:t xml:space="preserve">through a rhetorical </w:t>
      </w:r>
      <w:r w:rsidR="00991BB4" w:rsidRPr="00DF490E">
        <w:rPr>
          <w:rFonts w:asciiTheme="majorHAnsi" w:hAnsiTheme="majorHAnsi"/>
        </w:rPr>
        <w:t xml:space="preserve">lens, and </w:t>
      </w:r>
      <w:r w:rsidR="004C0C4B" w:rsidRPr="00DF490E">
        <w:rPr>
          <w:rFonts w:asciiTheme="majorHAnsi" w:hAnsiTheme="majorHAnsi"/>
        </w:rPr>
        <w:t>cite two quotes:  one of Hine’s quotes you agree with and one quote that you disagree with.</w:t>
      </w:r>
      <w:r w:rsidR="008D6C7F" w:rsidRPr="00DF490E">
        <w:rPr>
          <w:rFonts w:asciiTheme="majorHAnsi" w:hAnsiTheme="majorHAnsi"/>
        </w:rPr>
        <w:t xml:space="preserve"> </w:t>
      </w:r>
      <w:r w:rsidR="004C0C4B" w:rsidRPr="00DF490E">
        <w:rPr>
          <w:rFonts w:asciiTheme="majorHAnsi" w:hAnsiTheme="majorHAnsi"/>
        </w:rPr>
        <w:t xml:space="preserve"> </w:t>
      </w:r>
      <w:r w:rsidR="00620B68" w:rsidRPr="00DF490E">
        <w:rPr>
          <w:rFonts w:asciiTheme="majorHAnsi" w:hAnsiTheme="majorHAnsi"/>
        </w:rPr>
        <w:t>Justify your response</w:t>
      </w:r>
      <w:r w:rsidR="004C0C4B" w:rsidRPr="00DF490E">
        <w:rPr>
          <w:rFonts w:asciiTheme="majorHAnsi" w:hAnsiTheme="majorHAnsi"/>
        </w:rPr>
        <w:t>s</w:t>
      </w:r>
      <w:r w:rsidR="00620B68" w:rsidRPr="00DF490E">
        <w:rPr>
          <w:rFonts w:asciiTheme="majorHAnsi" w:hAnsiTheme="majorHAnsi"/>
        </w:rPr>
        <w:t>.</w:t>
      </w:r>
    </w:p>
    <w:p w:rsidR="00DF490E" w:rsidRDefault="00DF490E" w:rsidP="004C0C4B">
      <w:pPr>
        <w:spacing w:after="0"/>
        <w:rPr>
          <w:rFonts w:asciiTheme="majorHAnsi" w:hAnsiTheme="majorHAnsi"/>
          <w:b/>
        </w:rPr>
      </w:pPr>
    </w:p>
    <w:p w:rsidR="002A4A3A" w:rsidRPr="00DF490E" w:rsidRDefault="008B7669" w:rsidP="004C0C4B">
      <w:pPr>
        <w:spacing w:after="0"/>
        <w:rPr>
          <w:rFonts w:asciiTheme="majorHAnsi" w:hAnsiTheme="majorHAnsi"/>
          <w:b/>
        </w:rPr>
      </w:pPr>
      <w:r w:rsidRPr="00DF490E">
        <w:rPr>
          <w:rFonts w:asciiTheme="majorHAnsi" w:hAnsiTheme="majorHAnsi"/>
          <w:b/>
        </w:rPr>
        <w:t xml:space="preserve">REQUIRMENTS </w:t>
      </w:r>
    </w:p>
    <w:p w:rsidR="00F87460" w:rsidRPr="00730D7B" w:rsidRDefault="008B7669" w:rsidP="004C0C4B">
      <w:pPr>
        <w:spacing w:after="0"/>
        <w:rPr>
          <w:rFonts w:asciiTheme="majorHAnsi" w:hAnsiTheme="majorHAnsi"/>
          <w:sz w:val="24"/>
          <w:szCs w:val="24"/>
        </w:rPr>
      </w:pPr>
      <w:r w:rsidRPr="00DF490E">
        <w:rPr>
          <w:rFonts w:asciiTheme="majorHAnsi" w:hAnsiTheme="majorHAnsi"/>
          <w:b/>
          <w:noProof/>
        </w:rPr>
        <mc:AlternateContent>
          <mc:Choice Requires="wps">
            <w:drawing>
              <wp:anchor distT="0" distB="0" distL="114300" distR="114300" simplePos="0" relativeHeight="251665408" behindDoc="0" locked="0" layoutInCell="1" allowOverlap="1" wp14:anchorId="642A2166" wp14:editId="3F503699">
                <wp:simplePos x="0" y="0"/>
                <wp:positionH relativeFrom="column">
                  <wp:posOffset>0</wp:posOffset>
                </wp:positionH>
                <wp:positionV relativeFrom="paragraph">
                  <wp:posOffset>69215</wp:posOffset>
                </wp:positionV>
                <wp:extent cx="59626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6265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5.45pt" to="46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" strokecolor="#0d0d0d [3069]" strokeweight="1.5pt"/>
            </w:pict>
          </mc:Fallback>
        </mc:AlternateContent>
      </w:r>
    </w:p>
    <w:p w:rsidR="00DF490E" w:rsidRPr="00730D7B" w:rsidRDefault="00DF490E" w:rsidP="000700D9">
      <w:pPr>
        <w:pStyle w:val="ListParagraph"/>
        <w:numPr>
          <w:ilvl w:val="0"/>
          <w:numId w:val="3"/>
        </w:numPr>
        <w:spacing w:after="0" w:line="240" w:lineRule="auto"/>
        <w:rPr>
          <w:rFonts w:ascii="Cambria" w:hAnsi="Cambria"/>
          <w:b/>
          <w:sz w:val="24"/>
          <w:szCs w:val="24"/>
        </w:rPr>
      </w:pPr>
      <w:r w:rsidRPr="00730D7B">
        <w:rPr>
          <w:rFonts w:ascii="Cambria" w:hAnsi="Cambria"/>
          <w:sz w:val="24"/>
          <w:szCs w:val="24"/>
        </w:rPr>
        <w:t>Must be typed</w:t>
      </w:r>
    </w:p>
    <w:p w:rsidR="00587528" w:rsidRPr="00730D7B" w:rsidRDefault="00587528" w:rsidP="000700D9">
      <w:pPr>
        <w:pStyle w:val="ListParagraph"/>
        <w:numPr>
          <w:ilvl w:val="0"/>
          <w:numId w:val="3"/>
        </w:numPr>
        <w:spacing w:after="0" w:line="240" w:lineRule="auto"/>
        <w:rPr>
          <w:rFonts w:ascii="Cambria" w:hAnsi="Cambria"/>
          <w:b/>
          <w:sz w:val="24"/>
          <w:szCs w:val="24"/>
        </w:rPr>
      </w:pPr>
      <w:r w:rsidRPr="00730D7B">
        <w:rPr>
          <w:rFonts w:ascii="Cambria" w:hAnsi="Cambria"/>
          <w:sz w:val="24"/>
          <w:szCs w:val="24"/>
        </w:rPr>
        <w:t>MLA format</w:t>
      </w:r>
    </w:p>
    <w:p w:rsidR="00587528" w:rsidRPr="00730D7B" w:rsidRDefault="00587528" w:rsidP="000700D9">
      <w:pPr>
        <w:pStyle w:val="ListParagraph"/>
        <w:numPr>
          <w:ilvl w:val="0"/>
          <w:numId w:val="3"/>
        </w:numPr>
        <w:spacing w:after="0" w:line="240" w:lineRule="auto"/>
        <w:rPr>
          <w:rFonts w:ascii="Cambria" w:hAnsi="Cambria"/>
          <w:b/>
          <w:sz w:val="24"/>
          <w:szCs w:val="24"/>
        </w:rPr>
      </w:pPr>
      <w:r w:rsidRPr="00730D7B">
        <w:rPr>
          <w:rFonts w:ascii="Cambria" w:hAnsi="Cambria"/>
          <w:sz w:val="24"/>
          <w:szCs w:val="24"/>
        </w:rPr>
        <w:t>1”inch margins</w:t>
      </w:r>
    </w:p>
    <w:p w:rsidR="00587528" w:rsidRPr="00730D7B" w:rsidRDefault="00587528" w:rsidP="000700D9">
      <w:pPr>
        <w:pStyle w:val="ListParagraph"/>
        <w:numPr>
          <w:ilvl w:val="0"/>
          <w:numId w:val="3"/>
        </w:numPr>
        <w:spacing w:after="0" w:line="240" w:lineRule="auto"/>
        <w:rPr>
          <w:rFonts w:ascii="Cambria" w:hAnsi="Cambria"/>
          <w:b/>
          <w:sz w:val="24"/>
          <w:szCs w:val="24"/>
        </w:rPr>
      </w:pPr>
      <w:r w:rsidRPr="00730D7B">
        <w:rPr>
          <w:rFonts w:ascii="Cambria" w:hAnsi="Cambria"/>
          <w:sz w:val="24"/>
          <w:szCs w:val="24"/>
        </w:rPr>
        <w:t>12 point font</w:t>
      </w:r>
    </w:p>
    <w:p w:rsidR="00587528" w:rsidRPr="00730D7B" w:rsidRDefault="00587528" w:rsidP="000700D9">
      <w:pPr>
        <w:pStyle w:val="ListParagraph"/>
        <w:numPr>
          <w:ilvl w:val="0"/>
          <w:numId w:val="3"/>
        </w:numPr>
        <w:spacing w:after="0" w:line="240" w:lineRule="auto"/>
        <w:rPr>
          <w:rFonts w:ascii="Cambria" w:hAnsi="Cambria"/>
          <w:b/>
          <w:sz w:val="24"/>
          <w:szCs w:val="24"/>
        </w:rPr>
      </w:pPr>
      <w:r w:rsidRPr="00730D7B">
        <w:rPr>
          <w:rFonts w:ascii="Cambria" w:hAnsi="Cambria"/>
          <w:sz w:val="24"/>
          <w:szCs w:val="24"/>
        </w:rPr>
        <w:t>Times New Roman</w:t>
      </w:r>
    </w:p>
    <w:p w:rsidR="00587528" w:rsidRPr="00730D7B" w:rsidRDefault="00587528" w:rsidP="000700D9">
      <w:pPr>
        <w:pStyle w:val="ListParagraph"/>
        <w:numPr>
          <w:ilvl w:val="0"/>
          <w:numId w:val="3"/>
        </w:numPr>
        <w:spacing w:after="0" w:line="240" w:lineRule="auto"/>
        <w:rPr>
          <w:rFonts w:ascii="Cambria" w:hAnsi="Cambria"/>
          <w:b/>
          <w:sz w:val="24"/>
          <w:szCs w:val="24"/>
        </w:rPr>
      </w:pPr>
      <w:r w:rsidRPr="00730D7B">
        <w:rPr>
          <w:rFonts w:ascii="Cambria" w:hAnsi="Cambria"/>
          <w:sz w:val="24"/>
          <w:szCs w:val="24"/>
        </w:rPr>
        <w:t xml:space="preserve">Double-spaced  </w:t>
      </w:r>
    </w:p>
    <w:p w:rsidR="00587528" w:rsidRPr="00730D7B" w:rsidRDefault="00587528" w:rsidP="000700D9">
      <w:pPr>
        <w:pStyle w:val="ListParagraph"/>
        <w:numPr>
          <w:ilvl w:val="0"/>
          <w:numId w:val="3"/>
        </w:numPr>
        <w:spacing w:after="0" w:line="240" w:lineRule="auto"/>
        <w:rPr>
          <w:rFonts w:ascii="Cambria" w:hAnsi="Cambria"/>
          <w:b/>
          <w:sz w:val="24"/>
          <w:szCs w:val="24"/>
        </w:rPr>
      </w:pPr>
      <w:r w:rsidRPr="00730D7B">
        <w:rPr>
          <w:rFonts w:ascii="Cambria" w:hAnsi="Cambria"/>
          <w:sz w:val="24"/>
          <w:szCs w:val="24"/>
        </w:rPr>
        <w:t>Include a title</w:t>
      </w:r>
    </w:p>
    <w:p w:rsidR="00587528" w:rsidRPr="00730D7B" w:rsidRDefault="00587528" w:rsidP="000700D9">
      <w:pPr>
        <w:pStyle w:val="ListParagraph"/>
        <w:numPr>
          <w:ilvl w:val="0"/>
          <w:numId w:val="3"/>
        </w:numPr>
        <w:spacing w:after="0" w:line="240" w:lineRule="auto"/>
        <w:rPr>
          <w:rFonts w:ascii="Cambria" w:hAnsi="Cambria"/>
          <w:b/>
          <w:sz w:val="24"/>
          <w:szCs w:val="24"/>
        </w:rPr>
      </w:pPr>
      <w:r w:rsidRPr="00730D7B">
        <w:rPr>
          <w:rFonts w:ascii="Cambria" w:hAnsi="Cambria"/>
          <w:sz w:val="24"/>
          <w:szCs w:val="24"/>
        </w:rPr>
        <w:t>Heading in upper left hand corner</w:t>
      </w:r>
    </w:p>
    <w:p w:rsidR="00587528" w:rsidRPr="00730D7B" w:rsidRDefault="00587528" w:rsidP="000700D9">
      <w:pPr>
        <w:pStyle w:val="ListParagraph"/>
        <w:numPr>
          <w:ilvl w:val="0"/>
          <w:numId w:val="3"/>
        </w:numPr>
        <w:spacing w:after="0" w:line="240" w:lineRule="auto"/>
        <w:rPr>
          <w:rFonts w:ascii="Cambria" w:hAnsi="Cambria"/>
          <w:b/>
          <w:sz w:val="24"/>
          <w:szCs w:val="24"/>
        </w:rPr>
      </w:pPr>
      <w:r w:rsidRPr="00730D7B">
        <w:rPr>
          <w:rFonts w:ascii="Cambria" w:hAnsi="Cambria"/>
          <w:sz w:val="24"/>
          <w:szCs w:val="24"/>
        </w:rPr>
        <w:t>Running header (Last name, page #) in upper right hand corner of each page</w:t>
      </w:r>
    </w:p>
    <w:p w:rsidR="00587528" w:rsidRPr="00730D7B" w:rsidRDefault="000700D9" w:rsidP="00587528">
      <w:pPr>
        <w:spacing w:after="0" w:line="240" w:lineRule="auto"/>
        <w:rPr>
          <w:rFonts w:ascii="Cambria" w:eastAsia="Times New Roman" w:hAnsi="Cambria"/>
          <w:b/>
          <w:bCs/>
          <w:iCs/>
          <w:sz w:val="24"/>
          <w:szCs w:val="24"/>
        </w:rPr>
      </w:pPr>
      <w:r w:rsidRPr="00730D7B">
        <w:rPr>
          <w:rFonts w:ascii="Cambria" w:hAnsi="Cambria"/>
          <w:sz w:val="24"/>
          <w:szCs w:val="24"/>
        </w:rPr>
        <w:t xml:space="preserve">       *</w:t>
      </w:r>
      <w:r w:rsidR="00587528" w:rsidRPr="00730D7B">
        <w:rPr>
          <w:rFonts w:ascii="Cambria" w:hAnsi="Cambria"/>
          <w:sz w:val="24"/>
          <w:szCs w:val="24"/>
        </w:rPr>
        <w:t xml:space="preserve">See </w:t>
      </w:r>
      <w:proofErr w:type="spellStart"/>
      <w:r w:rsidR="00587528" w:rsidRPr="00730D7B">
        <w:rPr>
          <w:rFonts w:ascii="Cambria" w:hAnsi="Cambria"/>
          <w:sz w:val="24"/>
          <w:szCs w:val="24"/>
        </w:rPr>
        <w:t>Reavis</w:t>
      </w:r>
      <w:proofErr w:type="spellEnd"/>
      <w:r w:rsidR="00587528" w:rsidRPr="00730D7B">
        <w:rPr>
          <w:rFonts w:ascii="Cambria" w:hAnsi="Cambria"/>
          <w:sz w:val="24"/>
          <w:szCs w:val="24"/>
        </w:rPr>
        <w:t xml:space="preserve">’ Writer’s Handbook if you have additional questions </w:t>
      </w:r>
    </w:p>
    <w:p w:rsidR="003B7FBD" w:rsidRPr="00DF490E" w:rsidRDefault="003B7FBD" w:rsidP="004C0C4B">
      <w:pPr>
        <w:spacing w:after="0"/>
        <w:rPr>
          <w:rFonts w:asciiTheme="majorHAnsi" w:hAnsiTheme="majorHAnsi"/>
        </w:rPr>
      </w:pPr>
    </w:p>
    <w:p w:rsidR="000700D9" w:rsidRPr="00DF490E" w:rsidRDefault="000700D9" w:rsidP="004C0C4B">
      <w:pPr>
        <w:spacing w:after="0"/>
        <w:rPr>
          <w:rFonts w:asciiTheme="majorHAnsi" w:hAnsiTheme="majorHAnsi"/>
          <w:b/>
        </w:rPr>
      </w:pPr>
      <w:r w:rsidRPr="00DF490E">
        <w:rPr>
          <w:rFonts w:asciiTheme="majorHAnsi" w:hAnsiTheme="majorHAnsi"/>
          <w:b/>
        </w:rPr>
        <w:t>ASSESSMENT</w:t>
      </w:r>
    </w:p>
    <w:p w:rsidR="000700D9" w:rsidRPr="00E03DEA" w:rsidRDefault="000700D9" w:rsidP="004C0C4B">
      <w:pPr>
        <w:spacing w:after="0"/>
        <w:rPr>
          <w:rFonts w:asciiTheme="majorHAnsi" w:hAnsiTheme="majorHAnsi"/>
        </w:rPr>
      </w:pPr>
      <w:r w:rsidRPr="00DF490E">
        <w:rPr>
          <w:rFonts w:asciiTheme="majorHAnsi" w:hAnsiTheme="majorHAnsi"/>
          <w:b/>
          <w:noProof/>
        </w:rPr>
        <mc:AlternateContent>
          <mc:Choice Requires="wps">
            <w:drawing>
              <wp:anchor distT="0" distB="0" distL="114300" distR="114300" simplePos="0" relativeHeight="251667456" behindDoc="0" locked="0" layoutInCell="1" allowOverlap="1" wp14:anchorId="034B5EAE" wp14:editId="7D7BFD8B">
                <wp:simplePos x="0" y="0"/>
                <wp:positionH relativeFrom="column">
                  <wp:posOffset>0</wp:posOffset>
                </wp:positionH>
                <wp:positionV relativeFrom="paragraph">
                  <wp:posOffset>64770</wp:posOffset>
                </wp:positionV>
                <wp:extent cx="59626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6265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5.1pt" to="469.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" strokecolor="#0d0d0d [3069]" strokeweight="1.5pt"/>
            </w:pict>
          </mc:Fallback>
        </mc:AlternateContent>
      </w:r>
      <w:r w:rsidRPr="00DF490E">
        <w:rPr>
          <w:rFonts w:asciiTheme="majorHAnsi" w:hAnsiTheme="majorHAnsi"/>
        </w:rPr>
        <w:t xml:space="preserve"> </w:t>
      </w:r>
    </w:p>
    <w:p w:rsidR="000700D9" w:rsidRPr="00E03DEA" w:rsidRDefault="000700D9" w:rsidP="00DF490E">
      <w:pPr>
        <w:pStyle w:val="ListParagraph"/>
        <w:numPr>
          <w:ilvl w:val="0"/>
          <w:numId w:val="5"/>
        </w:numPr>
        <w:spacing w:after="0"/>
        <w:rPr>
          <w:rFonts w:asciiTheme="majorHAnsi" w:hAnsiTheme="majorHAnsi"/>
        </w:rPr>
      </w:pPr>
      <w:r w:rsidRPr="00E03DEA">
        <w:rPr>
          <w:rFonts w:asciiTheme="majorHAnsi" w:hAnsiTheme="majorHAnsi"/>
        </w:rPr>
        <w:t xml:space="preserve">There will be 100 point exam over </w:t>
      </w:r>
      <w:r w:rsidRPr="00E03DEA">
        <w:rPr>
          <w:rFonts w:asciiTheme="majorHAnsi" w:hAnsiTheme="majorHAnsi"/>
          <w:i/>
        </w:rPr>
        <w:t xml:space="preserve">Thank You </w:t>
      </w:r>
      <w:proofErr w:type="gramStart"/>
      <w:r w:rsidRPr="00E03DEA">
        <w:rPr>
          <w:rFonts w:asciiTheme="majorHAnsi" w:hAnsiTheme="majorHAnsi"/>
          <w:i/>
        </w:rPr>
        <w:t>For</w:t>
      </w:r>
      <w:proofErr w:type="gramEnd"/>
      <w:r w:rsidRPr="00E03DEA">
        <w:rPr>
          <w:rFonts w:asciiTheme="majorHAnsi" w:hAnsiTheme="majorHAnsi"/>
          <w:i/>
        </w:rPr>
        <w:t xml:space="preserve"> Arguing</w:t>
      </w:r>
      <w:r w:rsidRPr="00E03DEA">
        <w:rPr>
          <w:rFonts w:asciiTheme="majorHAnsi" w:hAnsiTheme="majorHAnsi"/>
        </w:rPr>
        <w:t xml:space="preserve"> the first week </w:t>
      </w:r>
      <w:r w:rsidR="00DF490E" w:rsidRPr="00E03DEA">
        <w:rPr>
          <w:rFonts w:asciiTheme="majorHAnsi" w:hAnsiTheme="majorHAnsi"/>
        </w:rPr>
        <w:t xml:space="preserve">of the </w:t>
      </w:r>
      <w:r w:rsidRPr="00E03DEA">
        <w:rPr>
          <w:rFonts w:asciiTheme="majorHAnsi" w:hAnsiTheme="majorHAnsi"/>
        </w:rPr>
        <w:t>fall</w:t>
      </w:r>
      <w:r w:rsidR="00DF490E" w:rsidRPr="00E03DEA">
        <w:rPr>
          <w:rFonts w:asciiTheme="majorHAnsi" w:hAnsiTheme="majorHAnsi"/>
        </w:rPr>
        <w:t xml:space="preserve"> semester</w:t>
      </w:r>
      <w:r w:rsidRPr="00E03DEA">
        <w:rPr>
          <w:rFonts w:asciiTheme="majorHAnsi" w:hAnsiTheme="majorHAnsi"/>
        </w:rPr>
        <w:t>.</w:t>
      </w:r>
      <w:r w:rsidR="00DF490E" w:rsidRPr="00E03DEA">
        <w:rPr>
          <w:rFonts w:asciiTheme="majorHAnsi" w:hAnsiTheme="majorHAnsi"/>
        </w:rPr>
        <w:t xml:space="preserve">  </w:t>
      </w:r>
      <w:proofErr w:type="spellStart"/>
      <w:r w:rsidR="0001277F" w:rsidRPr="00E03DEA">
        <w:rPr>
          <w:rFonts w:asciiTheme="majorHAnsi" w:hAnsiTheme="majorHAnsi"/>
        </w:rPr>
        <w:t>Heinrichs</w:t>
      </w:r>
      <w:proofErr w:type="spellEnd"/>
      <w:r w:rsidR="0001277F" w:rsidRPr="00E03DEA">
        <w:rPr>
          <w:rFonts w:asciiTheme="majorHAnsi" w:hAnsiTheme="majorHAnsi"/>
        </w:rPr>
        <w:t xml:space="preserve"> introduces an overwhelming amount of rhetorical vocabulary throughout the text.  Read and absorb this information.  But, do you need to know all of them for the exam?  No.  </w:t>
      </w:r>
      <w:r w:rsidR="00730D7B" w:rsidRPr="00E03DEA">
        <w:rPr>
          <w:rFonts w:asciiTheme="majorHAnsi" w:hAnsiTheme="majorHAnsi"/>
        </w:rPr>
        <w:t>However</w:t>
      </w:r>
      <w:r w:rsidR="0001277F" w:rsidRPr="00E03DEA">
        <w:rPr>
          <w:rFonts w:asciiTheme="majorHAnsi" w:hAnsiTheme="majorHAnsi"/>
        </w:rPr>
        <w:t xml:space="preserve">, you should study and know the main vocabulary central to each chapter focus. </w:t>
      </w:r>
    </w:p>
    <w:p w:rsidR="00DF490E" w:rsidRPr="00E03DEA" w:rsidRDefault="00DF490E" w:rsidP="00DF490E">
      <w:pPr>
        <w:pStyle w:val="ListParagraph"/>
        <w:spacing w:after="0"/>
        <w:rPr>
          <w:rFonts w:asciiTheme="majorHAnsi" w:hAnsiTheme="majorHAnsi"/>
        </w:rPr>
      </w:pPr>
    </w:p>
    <w:p w:rsidR="00730D7B" w:rsidRPr="00E03DEA" w:rsidRDefault="0001277F" w:rsidP="00730D7B">
      <w:pPr>
        <w:pStyle w:val="ListParagraph"/>
        <w:numPr>
          <w:ilvl w:val="0"/>
          <w:numId w:val="5"/>
        </w:numPr>
        <w:rPr>
          <w:rFonts w:ascii="Cambria" w:hAnsi="Cambria"/>
        </w:rPr>
      </w:pPr>
      <w:r w:rsidRPr="00E03DEA">
        <w:rPr>
          <w:rFonts w:asciiTheme="majorHAnsi" w:hAnsiTheme="majorHAnsi"/>
        </w:rPr>
        <w:t>The Teenage Mystique w</w:t>
      </w:r>
      <w:r w:rsidR="00DF490E" w:rsidRPr="00E03DEA">
        <w:rPr>
          <w:rFonts w:asciiTheme="majorHAnsi" w:hAnsiTheme="majorHAnsi"/>
        </w:rPr>
        <w:t>ritten responses will be 50 points per response</w:t>
      </w:r>
      <w:r w:rsidRPr="00E03DEA">
        <w:rPr>
          <w:rFonts w:asciiTheme="majorHAnsi" w:hAnsiTheme="majorHAnsi"/>
        </w:rPr>
        <w:t xml:space="preserve"> (250 </w:t>
      </w:r>
      <w:proofErr w:type="gramStart"/>
      <w:r w:rsidRPr="00E03DEA">
        <w:rPr>
          <w:rFonts w:asciiTheme="majorHAnsi" w:hAnsiTheme="majorHAnsi"/>
        </w:rPr>
        <w:t>total</w:t>
      </w:r>
      <w:proofErr w:type="gramEnd"/>
      <w:r w:rsidRPr="00E03DEA">
        <w:rPr>
          <w:rFonts w:asciiTheme="majorHAnsi" w:hAnsiTheme="majorHAnsi"/>
        </w:rPr>
        <w:t>)</w:t>
      </w:r>
      <w:r w:rsidR="00DF490E" w:rsidRPr="00E03DEA">
        <w:rPr>
          <w:rFonts w:asciiTheme="majorHAnsi" w:hAnsiTheme="majorHAnsi"/>
        </w:rPr>
        <w:t xml:space="preserve"> and will count as the first formal grade you will receive towards your Writer’s Portfolio.  </w:t>
      </w:r>
      <w:r w:rsidR="00730D7B" w:rsidRPr="00E03DEA">
        <w:rPr>
          <w:rFonts w:ascii="Cambria" w:hAnsi="Cambria"/>
        </w:rPr>
        <w:t xml:space="preserve"> AP Language &amp; Composition is a writing intensified course.   Your written responses will give your teacher, Ms. Jensen, a clearer glimpse into who each of you are as a writer.  You don’t want your first impression to be a bad one!  So, please put forth your best effort on this assignment!  </w:t>
      </w:r>
      <w:r w:rsidR="00730D7B" w:rsidRPr="00E03DEA">
        <w:rPr>
          <w:rFonts w:ascii="Cambria" w:hAnsi="Cambria"/>
        </w:rPr>
        <w:sym w:font="Wingdings" w:char="F04A"/>
      </w:r>
    </w:p>
    <w:p w:rsidR="00DF490E" w:rsidRDefault="00DF490E" w:rsidP="00730D7B">
      <w:pPr>
        <w:pStyle w:val="ListParagraph"/>
        <w:spacing w:after="0"/>
        <w:rPr>
          <w:rFonts w:asciiTheme="majorHAnsi" w:hAnsiTheme="majorHAnsi"/>
        </w:rPr>
      </w:pPr>
    </w:p>
    <w:p w:rsidR="0001277F" w:rsidRPr="00730D7B" w:rsidRDefault="0001277F" w:rsidP="0001277F">
      <w:pPr>
        <w:spacing w:after="0"/>
        <w:rPr>
          <w:rFonts w:asciiTheme="majorHAnsi" w:hAnsiTheme="majorHAnsi"/>
          <w:sz w:val="24"/>
          <w:szCs w:val="24"/>
        </w:rPr>
      </w:pPr>
      <w:r w:rsidRPr="00730D7B">
        <w:rPr>
          <w:rFonts w:asciiTheme="majorHAnsi" w:hAnsiTheme="majorHAnsi"/>
          <w:sz w:val="24"/>
          <w:szCs w:val="24"/>
        </w:rPr>
        <w:t xml:space="preserve"> Should you have any questions or concerns about the AP Summer Reading Assignment, feel free to e-mail Ms. Jensen at </w:t>
      </w:r>
      <w:hyperlink r:id="rId7" w:history="1">
        <w:r w:rsidRPr="00730D7B">
          <w:rPr>
            <w:rStyle w:val="Hyperlink"/>
            <w:rFonts w:asciiTheme="majorHAnsi" w:hAnsiTheme="majorHAnsi"/>
            <w:sz w:val="24"/>
            <w:szCs w:val="24"/>
          </w:rPr>
          <w:t>jjensen@d220.org</w:t>
        </w:r>
      </w:hyperlink>
      <w:r w:rsidRPr="00730D7B">
        <w:rPr>
          <w:rFonts w:asciiTheme="majorHAnsi" w:hAnsiTheme="majorHAnsi"/>
          <w:sz w:val="24"/>
          <w:szCs w:val="24"/>
        </w:rPr>
        <w:t xml:space="preserve"> </w:t>
      </w:r>
      <w:r w:rsidR="00730D7B">
        <w:rPr>
          <w:rFonts w:asciiTheme="majorHAnsi" w:hAnsiTheme="majorHAnsi"/>
          <w:sz w:val="24"/>
          <w:szCs w:val="24"/>
        </w:rPr>
        <w:t xml:space="preserve">over the summer.  </w:t>
      </w:r>
    </w:p>
    <w:sectPr w:rsidR="0001277F" w:rsidRPr="00730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A6B"/>
    <w:multiLevelType w:val="hybridMultilevel"/>
    <w:tmpl w:val="93386A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77089"/>
    <w:multiLevelType w:val="hybridMultilevel"/>
    <w:tmpl w:val="AC04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9714A1"/>
    <w:multiLevelType w:val="hybridMultilevel"/>
    <w:tmpl w:val="25E052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7B40B3"/>
    <w:multiLevelType w:val="multilevel"/>
    <w:tmpl w:val="BD0C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5B1149"/>
    <w:multiLevelType w:val="hybridMultilevel"/>
    <w:tmpl w:val="AA74A29A"/>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45"/>
    <w:rsid w:val="0001277F"/>
    <w:rsid w:val="0006237A"/>
    <w:rsid w:val="000700D9"/>
    <w:rsid w:val="00134409"/>
    <w:rsid w:val="001F701C"/>
    <w:rsid w:val="002A08C0"/>
    <w:rsid w:val="002A4A3A"/>
    <w:rsid w:val="003737F2"/>
    <w:rsid w:val="003B7FBD"/>
    <w:rsid w:val="004B2846"/>
    <w:rsid w:val="004C0C4B"/>
    <w:rsid w:val="004C2318"/>
    <w:rsid w:val="00587528"/>
    <w:rsid w:val="00620B68"/>
    <w:rsid w:val="00730D7B"/>
    <w:rsid w:val="008B7669"/>
    <w:rsid w:val="008D6C7F"/>
    <w:rsid w:val="00991BB4"/>
    <w:rsid w:val="00AE2C9E"/>
    <w:rsid w:val="00D0380C"/>
    <w:rsid w:val="00DE3745"/>
    <w:rsid w:val="00DF490E"/>
    <w:rsid w:val="00E03DEA"/>
    <w:rsid w:val="00E86011"/>
    <w:rsid w:val="00F87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C2318"/>
    <w:rPr>
      <w:i/>
      <w:iCs/>
    </w:rPr>
  </w:style>
  <w:style w:type="paragraph" w:styleId="NormalWeb">
    <w:name w:val="Normal (Web)"/>
    <w:basedOn w:val="Normal"/>
    <w:uiPriority w:val="99"/>
    <w:unhideWhenUsed/>
    <w:rsid w:val="004C231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700D9"/>
    <w:pPr>
      <w:ind w:left="720"/>
      <w:contextualSpacing/>
    </w:pPr>
  </w:style>
  <w:style w:type="character" w:styleId="Hyperlink">
    <w:name w:val="Hyperlink"/>
    <w:basedOn w:val="DefaultParagraphFont"/>
    <w:uiPriority w:val="99"/>
    <w:unhideWhenUsed/>
    <w:rsid w:val="000127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C2318"/>
    <w:rPr>
      <w:i/>
      <w:iCs/>
    </w:rPr>
  </w:style>
  <w:style w:type="paragraph" w:styleId="NormalWeb">
    <w:name w:val="Normal (Web)"/>
    <w:basedOn w:val="Normal"/>
    <w:uiPriority w:val="99"/>
    <w:unhideWhenUsed/>
    <w:rsid w:val="004C231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700D9"/>
    <w:pPr>
      <w:ind w:left="720"/>
      <w:contextualSpacing/>
    </w:pPr>
  </w:style>
  <w:style w:type="character" w:styleId="Hyperlink">
    <w:name w:val="Hyperlink"/>
    <w:basedOn w:val="DefaultParagraphFont"/>
    <w:uiPriority w:val="99"/>
    <w:unhideWhenUsed/>
    <w:rsid w:val="000127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14779">
      <w:bodyDiv w:val="1"/>
      <w:marLeft w:val="0"/>
      <w:marRight w:val="0"/>
      <w:marTop w:val="0"/>
      <w:marBottom w:val="0"/>
      <w:divBdr>
        <w:top w:val="none" w:sz="0" w:space="0" w:color="auto"/>
        <w:left w:val="none" w:sz="0" w:space="0" w:color="auto"/>
        <w:bottom w:val="none" w:sz="0" w:space="0" w:color="auto"/>
        <w:right w:val="none" w:sz="0" w:space="0" w:color="auto"/>
      </w:divBdr>
      <w:divsChild>
        <w:div w:id="1376539578">
          <w:marLeft w:val="0"/>
          <w:marRight w:val="0"/>
          <w:marTop w:val="0"/>
          <w:marBottom w:val="0"/>
          <w:divBdr>
            <w:top w:val="none" w:sz="0" w:space="0" w:color="auto"/>
            <w:left w:val="none" w:sz="0" w:space="0" w:color="auto"/>
            <w:bottom w:val="none" w:sz="0" w:space="0" w:color="auto"/>
            <w:right w:val="none" w:sz="0" w:space="0" w:color="auto"/>
          </w:divBdr>
          <w:divsChild>
            <w:div w:id="1423601440">
              <w:marLeft w:val="0"/>
              <w:marRight w:val="0"/>
              <w:marTop w:val="0"/>
              <w:marBottom w:val="0"/>
              <w:divBdr>
                <w:top w:val="none" w:sz="0" w:space="0" w:color="auto"/>
                <w:left w:val="none" w:sz="0" w:space="0" w:color="auto"/>
                <w:bottom w:val="none" w:sz="0" w:space="0" w:color="auto"/>
                <w:right w:val="none" w:sz="0" w:space="0" w:color="auto"/>
              </w:divBdr>
              <w:divsChild>
                <w:div w:id="291981573">
                  <w:marLeft w:val="0"/>
                  <w:marRight w:val="0"/>
                  <w:marTop w:val="0"/>
                  <w:marBottom w:val="0"/>
                  <w:divBdr>
                    <w:top w:val="none" w:sz="0" w:space="0" w:color="auto"/>
                    <w:left w:val="none" w:sz="0" w:space="0" w:color="auto"/>
                    <w:bottom w:val="none" w:sz="0" w:space="0" w:color="auto"/>
                    <w:right w:val="none" w:sz="0" w:space="0" w:color="auto"/>
                  </w:divBdr>
                  <w:divsChild>
                    <w:div w:id="1549100293">
                      <w:marLeft w:val="0"/>
                      <w:marRight w:val="0"/>
                      <w:marTop w:val="0"/>
                      <w:marBottom w:val="0"/>
                      <w:divBdr>
                        <w:top w:val="none" w:sz="0" w:space="0" w:color="auto"/>
                        <w:left w:val="none" w:sz="0" w:space="0" w:color="auto"/>
                        <w:bottom w:val="none" w:sz="0" w:space="0" w:color="auto"/>
                        <w:right w:val="none" w:sz="0" w:space="0" w:color="auto"/>
                      </w:divBdr>
                      <w:divsChild>
                        <w:div w:id="119133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510583">
      <w:bodyDiv w:val="1"/>
      <w:marLeft w:val="0"/>
      <w:marRight w:val="0"/>
      <w:marTop w:val="0"/>
      <w:marBottom w:val="0"/>
      <w:divBdr>
        <w:top w:val="none" w:sz="0" w:space="0" w:color="auto"/>
        <w:left w:val="none" w:sz="0" w:space="0" w:color="auto"/>
        <w:bottom w:val="none" w:sz="0" w:space="0" w:color="auto"/>
        <w:right w:val="none" w:sz="0" w:space="0" w:color="auto"/>
      </w:divBdr>
      <w:divsChild>
        <w:div w:id="1347168565">
          <w:marLeft w:val="0"/>
          <w:marRight w:val="0"/>
          <w:marTop w:val="0"/>
          <w:marBottom w:val="0"/>
          <w:divBdr>
            <w:top w:val="none" w:sz="0" w:space="0" w:color="auto"/>
            <w:left w:val="none" w:sz="0" w:space="0" w:color="auto"/>
            <w:bottom w:val="none" w:sz="0" w:space="0" w:color="auto"/>
            <w:right w:val="none" w:sz="0" w:space="0" w:color="auto"/>
          </w:divBdr>
          <w:divsChild>
            <w:div w:id="619804596">
              <w:marLeft w:val="0"/>
              <w:marRight w:val="0"/>
              <w:marTop w:val="0"/>
              <w:marBottom w:val="0"/>
              <w:divBdr>
                <w:top w:val="none" w:sz="0" w:space="0" w:color="auto"/>
                <w:left w:val="none" w:sz="0" w:space="0" w:color="auto"/>
                <w:bottom w:val="none" w:sz="0" w:space="0" w:color="auto"/>
                <w:right w:val="none" w:sz="0" w:space="0" w:color="auto"/>
              </w:divBdr>
              <w:divsChild>
                <w:div w:id="714622848">
                  <w:marLeft w:val="0"/>
                  <w:marRight w:val="0"/>
                  <w:marTop w:val="0"/>
                  <w:marBottom w:val="0"/>
                  <w:divBdr>
                    <w:top w:val="none" w:sz="0" w:space="0" w:color="auto"/>
                    <w:left w:val="none" w:sz="0" w:space="0" w:color="auto"/>
                    <w:bottom w:val="none" w:sz="0" w:space="0" w:color="auto"/>
                    <w:right w:val="none" w:sz="0" w:space="0" w:color="auto"/>
                  </w:divBdr>
                  <w:divsChild>
                    <w:div w:id="511653556">
                      <w:marLeft w:val="0"/>
                      <w:marRight w:val="0"/>
                      <w:marTop w:val="0"/>
                      <w:marBottom w:val="0"/>
                      <w:divBdr>
                        <w:top w:val="none" w:sz="0" w:space="0" w:color="auto"/>
                        <w:left w:val="none" w:sz="0" w:space="0" w:color="auto"/>
                        <w:bottom w:val="none" w:sz="0" w:space="0" w:color="auto"/>
                        <w:right w:val="none" w:sz="0" w:space="0" w:color="auto"/>
                      </w:divBdr>
                      <w:divsChild>
                        <w:div w:id="167398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jensen@d220.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4FE-999C-4508-8C42-7BE7A4F8F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Jensen, Jennifer</dc:creator>
  <cp:lastModifiedBy>Jensen, Jennifer</cp:lastModifiedBy>
  <cp:revision>2</cp:revision>
  <dcterms:created xsi:type="dcterms:W3CDTF">2012-05-23T14:16:00Z</dcterms:created>
  <dcterms:modified xsi:type="dcterms:W3CDTF">2012-05-23T14:16:00Z</dcterms:modified>
</cp:coreProperties>
</file>